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595F9" w14:textId="77777777" w:rsidR="00F44D63" w:rsidRPr="00F44D63" w:rsidRDefault="00F44D63" w:rsidP="00F44D63">
      <w:pPr>
        <w:jc w:val="both"/>
        <w:rPr>
          <w:rFonts w:ascii="Calibri" w:eastAsia="Times New Roman" w:hAnsi="Calibri" w:cs="Calibri"/>
        </w:rPr>
      </w:pPr>
      <w:r w:rsidRPr="00F44D63">
        <w:rPr>
          <w:rFonts w:ascii="Calibri" w:eastAsia="Times New Roman" w:hAnsi="Calibri" w:cs="Calibri"/>
          <w:b/>
          <w:bCs/>
          <w:color w:val="000000"/>
        </w:rPr>
        <w:t>BAB 7</w:t>
      </w:r>
    </w:p>
    <w:p w14:paraId="429F5DDD"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w:t>
      </w:r>
    </w:p>
    <w:p w14:paraId="46119A73" w14:textId="361AF114" w:rsidR="00F44D63" w:rsidRPr="00F44D63" w:rsidRDefault="00F44D63" w:rsidP="00F44D63">
      <w:pPr>
        <w:jc w:val="both"/>
        <w:rPr>
          <w:rFonts w:ascii="Calibri" w:eastAsia="Times New Roman" w:hAnsi="Calibri" w:cs="Calibri"/>
        </w:rPr>
      </w:pPr>
      <w:r w:rsidRPr="00F44D63">
        <w:rPr>
          <w:rFonts w:ascii="Calibri" w:eastAsia="Times New Roman" w:hAnsi="Calibri" w:cs="Calibri"/>
          <w:b/>
          <w:bCs/>
          <w:color w:val="000000"/>
        </w:rPr>
        <w:t>Pilihan Ganda (A)</w:t>
      </w:r>
    </w:p>
    <w:p w14:paraId="2C5F18ED"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1.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 B </w:t>
      </w:r>
    </w:p>
    <w:p w14:paraId="574C0C32" w14:textId="76E0B9B4"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b/>
          <w:bCs/>
          <w:color w:val="000000"/>
        </w:rPr>
        <w:t>Pembahasan   :</w:t>
      </w:r>
      <w:r w:rsidRPr="00F44D63">
        <w:rPr>
          <w:rFonts w:ascii="Calibri" w:eastAsia="Times New Roman" w:hAnsi="Calibri" w:cs="Calibri"/>
          <w:color w:val="000000"/>
        </w:rPr>
        <w:t> </w:t>
      </w:r>
    </w:p>
    <w:p w14:paraId="1B7CBAAD"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i/>
          <w:iCs/>
          <w:color w:val="333333"/>
        </w:rPr>
        <w:t>Mahabbah</w:t>
      </w:r>
      <w:r w:rsidRPr="00F44D63">
        <w:rPr>
          <w:rFonts w:ascii="Calibri" w:eastAsia="Times New Roman" w:hAnsi="Calibri" w:cs="Calibri"/>
          <w:color w:val="333333"/>
        </w:rPr>
        <w:t xml:space="preserve"> kepada Allah Swt. yaitu cinta kepada Allah Swt, yang berarti siap untuk menjadi hamba-Nya yang selalu taat serta sering menyebut-Nya melalui zikir dan lainnya. </w:t>
      </w:r>
      <w:r w:rsidRPr="00F44D63">
        <w:rPr>
          <w:rFonts w:ascii="Calibri" w:eastAsia="Times New Roman" w:hAnsi="Calibri" w:cs="Calibri"/>
          <w:i/>
          <w:iCs/>
          <w:color w:val="333333"/>
        </w:rPr>
        <w:t>Mahabbah</w:t>
      </w:r>
      <w:r w:rsidRPr="00F44D63">
        <w:rPr>
          <w:rFonts w:ascii="Calibri" w:eastAsia="Times New Roman" w:hAnsi="Calibri" w:cs="Calibri"/>
          <w:color w:val="333333"/>
        </w:rPr>
        <w:t xml:space="preserve"> kepada Allah Swt. tentunya harus dibiasakan dalam kehidupan sehari-hari. Adapaun cara </w:t>
      </w:r>
      <w:r w:rsidRPr="00F44D63">
        <w:rPr>
          <w:rFonts w:ascii="Calibri" w:eastAsia="Times New Roman" w:hAnsi="Calibri" w:cs="Calibri"/>
          <w:i/>
          <w:iCs/>
          <w:color w:val="333333"/>
          <w:shd w:val="clear" w:color="auto" w:fill="FFFFFF"/>
        </w:rPr>
        <w:t>mahabbah</w:t>
      </w:r>
      <w:r w:rsidRPr="00F44D63">
        <w:rPr>
          <w:rFonts w:ascii="Calibri" w:eastAsia="Times New Roman" w:hAnsi="Calibri" w:cs="Calibri"/>
          <w:color w:val="333333"/>
          <w:shd w:val="clear" w:color="auto" w:fill="FFFFFF"/>
        </w:rPr>
        <w:t xml:space="preserve"> atau mencintai Allah Swt. menurut Syekh Imam Nawawi Al-Bantani, adalah sebagai berikut:</w:t>
      </w:r>
    </w:p>
    <w:p w14:paraId="1B123087" w14:textId="77777777" w:rsidR="00F44D63" w:rsidRPr="00F44D63" w:rsidRDefault="00F44D63" w:rsidP="00F44D63">
      <w:pPr>
        <w:numPr>
          <w:ilvl w:val="0"/>
          <w:numId w:val="10"/>
        </w:numPr>
        <w:ind w:left="1440"/>
        <w:jc w:val="both"/>
        <w:textAlignment w:val="baseline"/>
        <w:rPr>
          <w:rFonts w:ascii="Calibri" w:eastAsia="Times New Roman" w:hAnsi="Calibri" w:cs="Calibri"/>
          <w:color w:val="333333"/>
        </w:rPr>
      </w:pPr>
      <w:r w:rsidRPr="00F44D63">
        <w:rPr>
          <w:rFonts w:ascii="Calibri" w:eastAsia="Times New Roman" w:hAnsi="Calibri" w:cs="Calibri"/>
          <w:color w:val="333333"/>
          <w:shd w:val="clear" w:color="auto" w:fill="FFFFFF"/>
        </w:rPr>
        <w:t>Selalu memuji Allah Swt.</w:t>
      </w:r>
    </w:p>
    <w:p w14:paraId="23DC6EEE" w14:textId="77777777" w:rsidR="00F44D63" w:rsidRPr="00F44D63" w:rsidRDefault="00F44D63" w:rsidP="00F44D63">
      <w:pPr>
        <w:numPr>
          <w:ilvl w:val="0"/>
          <w:numId w:val="10"/>
        </w:numPr>
        <w:ind w:left="1440"/>
        <w:jc w:val="both"/>
        <w:textAlignment w:val="baseline"/>
        <w:rPr>
          <w:rFonts w:ascii="Calibri" w:eastAsia="Times New Roman" w:hAnsi="Calibri" w:cs="Calibri"/>
          <w:color w:val="333333"/>
        </w:rPr>
      </w:pPr>
      <w:r w:rsidRPr="00F44D63">
        <w:rPr>
          <w:rFonts w:ascii="Calibri" w:eastAsia="Times New Roman" w:hAnsi="Calibri" w:cs="Calibri"/>
          <w:color w:val="333333"/>
          <w:shd w:val="clear" w:color="auto" w:fill="FFFFFF"/>
        </w:rPr>
        <w:t xml:space="preserve">Selalu </w:t>
      </w:r>
      <w:r w:rsidRPr="00F44D63">
        <w:rPr>
          <w:rFonts w:ascii="Calibri" w:eastAsia="Times New Roman" w:hAnsi="Calibri" w:cs="Calibri"/>
          <w:i/>
          <w:iCs/>
          <w:color w:val="333333"/>
          <w:shd w:val="clear" w:color="auto" w:fill="FFFFFF"/>
        </w:rPr>
        <w:t>husnuzzan</w:t>
      </w:r>
      <w:r w:rsidRPr="00F44D63">
        <w:rPr>
          <w:rFonts w:ascii="Calibri" w:eastAsia="Times New Roman" w:hAnsi="Calibri" w:cs="Calibri"/>
          <w:color w:val="333333"/>
          <w:shd w:val="clear" w:color="auto" w:fill="FFFFFF"/>
        </w:rPr>
        <w:t xml:space="preserve"> kepada Allah Swt.</w:t>
      </w:r>
    </w:p>
    <w:p w14:paraId="5A9869AA" w14:textId="77777777" w:rsidR="00F44D63" w:rsidRPr="00F44D63" w:rsidRDefault="00F44D63" w:rsidP="00F44D63">
      <w:pPr>
        <w:numPr>
          <w:ilvl w:val="0"/>
          <w:numId w:val="10"/>
        </w:numPr>
        <w:ind w:left="1440"/>
        <w:jc w:val="both"/>
        <w:textAlignment w:val="baseline"/>
        <w:rPr>
          <w:rFonts w:ascii="Calibri" w:eastAsia="Times New Roman" w:hAnsi="Calibri" w:cs="Calibri"/>
          <w:color w:val="333333"/>
        </w:rPr>
      </w:pPr>
      <w:r w:rsidRPr="00F44D63">
        <w:rPr>
          <w:rFonts w:ascii="Calibri" w:eastAsia="Times New Roman" w:hAnsi="Calibri" w:cs="Calibri"/>
          <w:color w:val="333333"/>
          <w:shd w:val="clear" w:color="auto" w:fill="FFFFFF"/>
        </w:rPr>
        <w:t>Meyakini kasih sayang Allah Swt. yang luar biasa</w:t>
      </w:r>
    </w:p>
    <w:p w14:paraId="241A8A5B" w14:textId="77777777" w:rsidR="00F44D63" w:rsidRPr="00F44D63" w:rsidRDefault="00F44D63" w:rsidP="00F44D63">
      <w:pPr>
        <w:numPr>
          <w:ilvl w:val="0"/>
          <w:numId w:val="10"/>
        </w:numPr>
        <w:ind w:left="1440"/>
        <w:jc w:val="both"/>
        <w:textAlignment w:val="baseline"/>
        <w:rPr>
          <w:rFonts w:ascii="Calibri" w:eastAsia="Times New Roman" w:hAnsi="Calibri" w:cs="Calibri"/>
          <w:color w:val="333333"/>
        </w:rPr>
      </w:pPr>
      <w:r w:rsidRPr="00F44D63">
        <w:rPr>
          <w:rFonts w:ascii="Calibri" w:eastAsia="Times New Roman" w:hAnsi="Calibri" w:cs="Calibri"/>
          <w:color w:val="333333"/>
          <w:shd w:val="clear" w:color="auto" w:fill="FFFFFF"/>
        </w:rPr>
        <w:t>Meyakini kebenaran hukum-hukum Allah Swt.</w:t>
      </w:r>
    </w:p>
    <w:p w14:paraId="293A989B" w14:textId="77777777" w:rsidR="00F44D63" w:rsidRPr="00F44D63" w:rsidRDefault="00F44D63" w:rsidP="00F44D63">
      <w:pPr>
        <w:numPr>
          <w:ilvl w:val="0"/>
          <w:numId w:val="10"/>
        </w:numPr>
        <w:ind w:left="1440"/>
        <w:jc w:val="both"/>
        <w:textAlignment w:val="baseline"/>
        <w:rPr>
          <w:rFonts w:ascii="Calibri" w:eastAsia="Times New Roman" w:hAnsi="Calibri" w:cs="Calibri"/>
          <w:color w:val="333333"/>
        </w:rPr>
      </w:pPr>
      <w:r w:rsidRPr="00F44D63">
        <w:rPr>
          <w:rFonts w:ascii="Calibri" w:eastAsia="Times New Roman" w:hAnsi="Calibri" w:cs="Calibri"/>
          <w:color w:val="333333"/>
          <w:shd w:val="clear" w:color="auto" w:fill="FFFFFF"/>
        </w:rPr>
        <w:t>Selalu takut berpaling dari Allah Swt.</w:t>
      </w:r>
    </w:p>
    <w:p w14:paraId="47FD3A17" w14:textId="77777777" w:rsidR="00F44D63" w:rsidRPr="00F44D63" w:rsidRDefault="00F44D63" w:rsidP="00F44D63">
      <w:pPr>
        <w:numPr>
          <w:ilvl w:val="0"/>
          <w:numId w:val="10"/>
        </w:numPr>
        <w:ind w:left="1440"/>
        <w:jc w:val="both"/>
        <w:textAlignment w:val="baseline"/>
        <w:rPr>
          <w:rFonts w:ascii="Calibri" w:eastAsia="Times New Roman" w:hAnsi="Calibri" w:cs="Calibri"/>
          <w:color w:val="333333"/>
        </w:rPr>
      </w:pPr>
      <w:r w:rsidRPr="00F44D63">
        <w:rPr>
          <w:rFonts w:ascii="Calibri" w:eastAsia="Times New Roman" w:hAnsi="Calibri" w:cs="Calibri"/>
          <w:color w:val="333333"/>
          <w:shd w:val="clear" w:color="auto" w:fill="FFFFFF"/>
        </w:rPr>
        <w:t>Selalu membutuhkan Allah Swt.</w:t>
      </w:r>
    </w:p>
    <w:p w14:paraId="58AA5EA5" w14:textId="77777777" w:rsidR="00F44D63" w:rsidRPr="00F44D63" w:rsidRDefault="00F44D63" w:rsidP="00F44D63">
      <w:pPr>
        <w:numPr>
          <w:ilvl w:val="0"/>
          <w:numId w:val="10"/>
        </w:numPr>
        <w:ind w:left="1440"/>
        <w:jc w:val="both"/>
        <w:textAlignment w:val="baseline"/>
        <w:rPr>
          <w:rFonts w:ascii="Calibri" w:eastAsia="Times New Roman" w:hAnsi="Calibri" w:cs="Calibri"/>
          <w:color w:val="333333"/>
        </w:rPr>
      </w:pPr>
      <w:r w:rsidRPr="00F44D63">
        <w:rPr>
          <w:rFonts w:ascii="Calibri" w:eastAsia="Times New Roman" w:hAnsi="Calibri" w:cs="Calibri"/>
          <w:color w:val="333333"/>
          <w:shd w:val="clear" w:color="auto" w:fill="FFFFFF"/>
        </w:rPr>
        <w:t> Selalu berzikir kepada Allah Swt.</w:t>
      </w:r>
    </w:p>
    <w:p w14:paraId="1AFDB510" w14:textId="77777777" w:rsidR="00F44D63" w:rsidRPr="00F44D63" w:rsidRDefault="00F44D63" w:rsidP="00F44D63">
      <w:pPr>
        <w:numPr>
          <w:ilvl w:val="0"/>
          <w:numId w:val="10"/>
        </w:numPr>
        <w:ind w:left="1440"/>
        <w:jc w:val="both"/>
        <w:textAlignment w:val="baseline"/>
        <w:rPr>
          <w:rFonts w:ascii="Calibri" w:eastAsia="Times New Roman" w:hAnsi="Calibri" w:cs="Calibri"/>
          <w:color w:val="333333"/>
        </w:rPr>
      </w:pPr>
      <w:r w:rsidRPr="00F44D63">
        <w:rPr>
          <w:rFonts w:ascii="Calibri" w:eastAsia="Times New Roman" w:hAnsi="Calibri" w:cs="Calibri"/>
          <w:color w:val="333333"/>
          <w:shd w:val="clear" w:color="auto" w:fill="FFFFFF"/>
        </w:rPr>
        <w:t>Sangat senang melaksanakan ibadah kepada Allah Swt.</w:t>
      </w:r>
    </w:p>
    <w:p w14:paraId="1217E77B" w14:textId="77777777" w:rsidR="00F44D63" w:rsidRPr="00F44D63" w:rsidRDefault="00F44D63" w:rsidP="00F44D63">
      <w:pPr>
        <w:numPr>
          <w:ilvl w:val="0"/>
          <w:numId w:val="10"/>
        </w:numPr>
        <w:ind w:left="1440"/>
        <w:jc w:val="both"/>
        <w:textAlignment w:val="baseline"/>
        <w:rPr>
          <w:rFonts w:ascii="Calibri" w:eastAsia="Times New Roman" w:hAnsi="Calibri" w:cs="Calibri"/>
          <w:color w:val="333333"/>
        </w:rPr>
      </w:pPr>
      <w:r w:rsidRPr="00F44D63">
        <w:rPr>
          <w:rFonts w:ascii="Calibri" w:eastAsia="Times New Roman" w:hAnsi="Calibri" w:cs="Calibri"/>
          <w:color w:val="333333"/>
          <w:shd w:val="clear" w:color="auto" w:fill="FFFFFF"/>
        </w:rPr>
        <w:t>Selalu senang melihat seseorang yang memuji Allah Swt.</w:t>
      </w:r>
    </w:p>
    <w:p w14:paraId="3A1803CB" w14:textId="77777777" w:rsidR="00F44D63" w:rsidRPr="00F44D63" w:rsidRDefault="00F44D63" w:rsidP="00F44D63">
      <w:pPr>
        <w:rPr>
          <w:rFonts w:ascii="Calibri" w:eastAsia="Times New Roman" w:hAnsi="Calibri" w:cs="Calibri"/>
        </w:rPr>
      </w:pPr>
    </w:p>
    <w:p w14:paraId="46565FBB"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2.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 E</w:t>
      </w:r>
    </w:p>
    <w:p w14:paraId="7AA372BB" w14:textId="2641271A"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b/>
          <w:bCs/>
          <w:color w:val="000000"/>
        </w:rPr>
        <w:t>Pembahasan   : </w:t>
      </w:r>
    </w:p>
    <w:p w14:paraId="6B755C0E"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i/>
          <w:iCs/>
          <w:color w:val="000000"/>
          <w:shd w:val="clear" w:color="auto" w:fill="FFFFFF"/>
        </w:rPr>
        <w:t>Khauf</w:t>
      </w:r>
      <w:r w:rsidRPr="00F44D63">
        <w:rPr>
          <w:rFonts w:ascii="Calibri" w:eastAsia="Times New Roman" w:hAnsi="Calibri" w:cs="Calibri"/>
          <w:color w:val="000000"/>
          <w:shd w:val="clear" w:color="auto" w:fill="FFFFFF"/>
        </w:rPr>
        <w:t xml:space="preserve"> kepada Allah Swt. yaitu takut kepada Allah Swt., yang diartikan sebagai perasaan takut terhadap siksa dan keadaan yang tidak mengenakkan karena kemaksiatan dan dosa yang telah diperbuat, sehingga hidupnya jauh dari jalan yang tidak diridai Allah Swt. dan takut mendapat siksa karena berbuat maksiat dan melanggar perintah Allah Swt. Adapun beberapa ciri yang menunjukkan seseorang khauf terhadap Allah Swt., yaitu </w:t>
      </w:r>
      <w:r w:rsidRPr="00F44D63">
        <w:rPr>
          <w:rFonts w:ascii="Calibri" w:eastAsia="Times New Roman" w:hAnsi="Calibri" w:cs="Calibri"/>
          <w:color w:val="333333"/>
        </w:rPr>
        <w:t>senantiasa j</w:t>
      </w:r>
      <w:r w:rsidRPr="00F44D63">
        <w:rPr>
          <w:rFonts w:ascii="Calibri" w:eastAsia="Times New Roman" w:hAnsi="Calibri" w:cs="Calibri"/>
          <w:color w:val="000000"/>
        </w:rPr>
        <w:t>ujur kepada Allah Swt., baik dalam pikiran, ucapan, maupun  perbuatan; bertobat untuk meminta ampunan atas dosa-dosa yang telah dilakukan dan merahasiakan amal kebajikan yang diperbuat; serta menjadikan hari ini lebih baik dari hari kemarin.</w:t>
      </w:r>
    </w:p>
    <w:p w14:paraId="10596320" w14:textId="77777777" w:rsidR="00F44D63" w:rsidRPr="00F44D63" w:rsidRDefault="00F44D63" w:rsidP="00F44D63">
      <w:pPr>
        <w:rPr>
          <w:rFonts w:ascii="Calibri" w:eastAsia="Times New Roman" w:hAnsi="Calibri" w:cs="Calibri"/>
        </w:rPr>
      </w:pPr>
    </w:p>
    <w:p w14:paraId="503C749A"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3.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 B</w:t>
      </w:r>
    </w:p>
    <w:p w14:paraId="3A5217B4" w14:textId="2C85DBE6"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b/>
          <w:bCs/>
          <w:color w:val="000000"/>
        </w:rPr>
        <w:t>Pembahasan   :</w:t>
      </w:r>
    </w:p>
    <w:p w14:paraId="7A643379"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i/>
          <w:iCs/>
          <w:color w:val="000000"/>
        </w:rPr>
        <w:t xml:space="preserve">Raja’ </w:t>
      </w:r>
      <w:r w:rsidRPr="00F44D63">
        <w:rPr>
          <w:rFonts w:ascii="Calibri" w:eastAsia="Times New Roman" w:hAnsi="Calibri" w:cs="Calibri"/>
          <w:color w:val="000000"/>
        </w:rPr>
        <w:t>kepada Allah Swt. yaitu berharap kepada Allah Swt., yang diartikan sebagai perasaan penuh harap akan surga dan berbagai kenikmatan lainnya yang dimiliki oleh seseorang, sebagai buah dari ketaatan kepada Allah Swt. dan Rasul-Nya. Selain itu, Imam Al-Ghazali juga mengatakan bahwa dengan adanya raja’, maka dapat menguatkan keinginan seorang hamba untuk melakukan ketaatan.</w:t>
      </w:r>
    </w:p>
    <w:p w14:paraId="7117960D" w14:textId="77777777" w:rsidR="00F44D63" w:rsidRPr="00F44D63" w:rsidRDefault="00F44D63" w:rsidP="00F44D63">
      <w:pPr>
        <w:rPr>
          <w:rFonts w:ascii="Calibri" w:eastAsia="Times New Roman" w:hAnsi="Calibri" w:cs="Calibri"/>
        </w:rPr>
      </w:pPr>
    </w:p>
    <w:p w14:paraId="30E45C8C"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4.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 A</w:t>
      </w:r>
    </w:p>
    <w:p w14:paraId="43BF2905" w14:textId="2651DD06"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b/>
          <w:bCs/>
          <w:color w:val="000000"/>
        </w:rPr>
        <w:t>Pembahasan   : </w:t>
      </w:r>
    </w:p>
    <w:p w14:paraId="17958D92"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color w:val="000000"/>
        </w:rPr>
        <w:t xml:space="preserve">Rasulullah Saw. bersabda pada sebuah hadis yang diriwayatkan oleh Imam Bukhari, yang artinya </w:t>
      </w:r>
      <w:r w:rsidRPr="00F44D63">
        <w:rPr>
          <w:rFonts w:ascii="Calibri" w:eastAsia="Times New Roman" w:hAnsi="Calibri" w:cs="Calibri"/>
          <w:i/>
          <w:iCs/>
          <w:color w:val="000000"/>
        </w:rPr>
        <w:t xml:space="preserve">“Dari Abu Musa dari Nabi Saw., beliau bersabda, “Barangsiapa yang mencintai berjumpa Allah, Allah mencintai berjumpa kepadanya, sebaliknya siapa yang membenci </w:t>
      </w:r>
      <w:r w:rsidRPr="00F44D63">
        <w:rPr>
          <w:rFonts w:ascii="Calibri" w:eastAsia="Times New Roman" w:hAnsi="Calibri" w:cs="Calibri"/>
          <w:i/>
          <w:iCs/>
          <w:color w:val="000000"/>
        </w:rPr>
        <w:lastRenderedPageBreak/>
        <w:t>berjumpa dengan Allah, Allah pun membenci berjumpa dengannya”</w:t>
      </w:r>
      <w:r w:rsidRPr="00F44D63">
        <w:rPr>
          <w:rFonts w:ascii="Calibri" w:eastAsia="Times New Roman" w:hAnsi="Calibri" w:cs="Calibri"/>
          <w:color w:val="000000"/>
        </w:rPr>
        <w:t xml:space="preserve">. Sehingga menurut hadis tersebut terdapat manfaat yang akan didapatkan dengan </w:t>
      </w:r>
      <w:r w:rsidRPr="00F44D63">
        <w:rPr>
          <w:rFonts w:ascii="Calibri" w:eastAsia="Times New Roman" w:hAnsi="Calibri" w:cs="Calibri"/>
          <w:i/>
          <w:iCs/>
          <w:color w:val="000000"/>
        </w:rPr>
        <w:t>mahabbah</w:t>
      </w:r>
      <w:r w:rsidRPr="00F44D63">
        <w:rPr>
          <w:rFonts w:ascii="Calibri" w:eastAsia="Times New Roman" w:hAnsi="Calibri" w:cs="Calibri"/>
          <w:color w:val="000000"/>
        </w:rPr>
        <w:t xml:space="preserve"> kepada Allah Swt., yaitu keinginan Allah Swt. untuk bertemu dengan hamba-Nya yang senantiasa </w:t>
      </w:r>
      <w:r w:rsidRPr="00F44D63">
        <w:rPr>
          <w:rFonts w:ascii="Calibri" w:eastAsia="Times New Roman" w:hAnsi="Calibri" w:cs="Calibri"/>
          <w:i/>
          <w:iCs/>
          <w:color w:val="000000"/>
        </w:rPr>
        <w:t>bermahabbah</w:t>
      </w:r>
      <w:r w:rsidRPr="00F44D63">
        <w:rPr>
          <w:rFonts w:ascii="Calibri" w:eastAsia="Times New Roman" w:hAnsi="Calibri" w:cs="Calibri"/>
          <w:color w:val="000000"/>
        </w:rPr>
        <w:t xml:space="preserve"> kepada-Nya. </w:t>
      </w:r>
    </w:p>
    <w:p w14:paraId="5F64CAF7" w14:textId="77777777" w:rsidR="00F44D63" w:rsidRPr="00F44D63" w:rsidRDefault="00F44D63" w:rsidP="00F44D63">
      <w:pPr>
        <w:rPr>
          <w:rFonts w:ascii="Calibri" w:eastAsia="Times New Roman" w:hAnsi="Calibri" w:cs="Calibri"/>
        </w:rPr>
      </w:pPr>
    </w:p>
    <w:p w14:paraId="38CB5706"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5.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 C</w:t>
      </w:r>
    </w:p>
    <w:p w14:paraId="6BD64D3B" w14:textId="2D98FA2F"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b/>
          <w:bCs/>
          <w:color w:val="000000"/>
        </w:rPr>
        <w:t>Pembahasan   : </w:t>
      </w:r>
    </w:p>
    <w:p w14:paraId="175DB849"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i/>
          <w:iCs/>
          <w:color w:val="000000"/>
        </w:rPr>
        <w:t xml:space="preserve">Raja’ </w:t>
      </w:r>
      <w:r w:rsidRPr="00F44D63">
        <w:rPr>
          <w:rFonts w:ascii="Calibri" w:eastAsia="Times New Roman" w:hAnsi="Calibri" w:cs="Calibri"/>
          <w:color w:val="000000"/>
        </w:rPr>
        <w:t>kepada Allah Swt. yaitu berharap kepada Allah Swt., yang diartikan sebagai perasaan penuh harap akan surga dan berbagai kenikmatan lainnya yang dimiliki oleh seseorang, sebagai buah dari ketaatan kepada Allah Swt. dan Rasul-Nya. Selain itu raja’ juga diperlukan seorang hamba untuk termotivasi agar senantiasa beribadah kepada-Nya. Adapun contoh perilaku yang menunjukkan raja’ kepada Allah Swt. dala kehidupan sehari-hari yaitu senantiasa bersemangat untuk beribadah kepada Allah Swt. setelah mengetahui pahala ataupun keberkahan yang diberikan Allah Swt. atas hamba-Nya yang senantiasa beribadah kepada-Nya.</w:t>
      </w:r>
    </w:p>
    <w:p w14:paraId="01739912" w14:textId="77777777" w:rsidR="00F44D63" w:rsidRPr="00F44D63" w:rsidRDefault="00F44D63" w:rsidP="00F44D63">
      <w:pPr>
        <w:rPr>
          <w:rFonts w:ascii="Calibri" w:eastAsia="Times New Roman" w:hAnsi="Calibri" w:cs="Calibri"/>
        </w:rPr>
      </w:pPr>
    </w:p>
    <w:p w14:paraId="4AC40521"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color w:val="000000"/>
        </w:rPr>
        <w:t xml:space="preserve">6. </w:t>
      </w:r>
      <w:r w:rsidRPr="00F44D63">
        <w:rPr>
          <w:rFonts w:ascii="Calibri" w:eastAsia="Times New Roman" w:hAnsi="Calibri" w:cs="Calibri"/>
          <w:color w:val="000000"/>
        </w:rPr>
        <w:tab/>
      </w:r>
      <w:r w:rsidRPr="00F44D63">
        <w:rPr>
          <w:rFonts w:ascii="Calibri" w:eastAsia="Times New Roman" w:hAnsi="Calibri" w:cs="Calibri"/>
          <w:b/>
          <w:bCs/>
          <w:color w:val="000000"/>
        </w:rPr>
        <w:t xml:space="preserve">Jawaban      </w:t>
      </w:r>
      <w:r w:rsidRPr="00F44D63">
        <w:rPr>
          <w:rFonts w:ascii="Calibri" w:eastAsia="Times New Roman" w:hAnsi="Calibri" w:cs="Calibri"/>
          <w:b/>
          <w:bCs/>
          <w:color w:val="000000"/>
        </w:rPr>
        <w:tab/>
        <w:t>: E</w:t>
      </w:r>
    </w:p>
    <w:p w14:paraId="5D05A8AA" w14:textId="60C2B018"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b/>
          <w:bCs/>
          <w:color w:val="000000"/>
        </w:rPr>
        <w:t>Pembahasan   :</w:t>
      </w:r>
      <w:r w:rsidRPr="00F44D63">
        <w:rPr>
          <w:rFonts w:ascii="Calibri" w:eastAsia="Times New Roman" w:hAnsi="Calibri" w:cs="Calibri"/>
          <w:color w:val="000000"/>
        </w:rPr>
        <w:t> </w:t>
      </w:r>
    </w:p>
    <w:p w14:paraId="3D2479B8"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color w:val="000000"/>
        </w:rPr>
        <w:t xml:space="preserve">Setiap hamba Allah Swt. harus senantiasa memiliki sifat khauf kepada-Nya. Adapun cara yang dapat dilakukan untuk membiasakan diri untuk khauf kepada Allah Swt. dalam kehidupan sehati-hari menurut Dr. Aidh Abdullah Al-Qarny, yaitu </w:t>
      </w:r>
      <w:r w:rsidRPr="00F44D63">
        <w:rPr>
          <w:rFonts w:ascii="Calibri" w:eastAsia="Times New Roman" w:hAnsi="Calibri" w:cs="Calibri"/>
          <w:color w:val="333333"/>
        </w:rPr>
        <w:t>senantiasa j</w:t>
      </w:r>
      <w:r w:rsidRPr="00F44D63">
        <w:rPr>
          <w:rFonts w:ascii="Calibri" w:eastAsia="Times New Roman" w:hAnsi="Calibri" w:cs="Calibri"/>
          <w:color w:val="000000"/>
        </w:rPr>
        <w:t>ujur kepada Allah Swt., baik dalam pikiran, ucapan, maupun  perbuatan; bertobat untuk meminta ampunan atas dosa-dosa yang telah dilakukan dan merahasiakan amal kebajikan yang diperbuat; serta menjadikan hari ini lebih baik dari hari kemarin.</w:t>
      </w:r>
    </w:p>
    <w:p w14:paraId="3B5E5A44" w14:textId="77777777" w:rsidR="00F44D63" w:rsidRPr="00F44D63" w:rsidRDefault="00F44D63" w:rsidP="00F44D63">
      <w:pPr>
        <w:rPr>
          <w:rFonts w:ascii="Calibri" w:eastAsia="Times New Roman" w:hAnsi="Calibri" w:cs="Calibri"/>
        </w:rPr>
      </w:pPr>
    </w:p>
    <w:p w14:paraId="2DB9B50D"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7.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 A</w:t>
      </w:r>
    </w:p>
    <w:p w14:paraId="48637F1A" w14:textId="27EA6C73"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b/>
          <w:bCs/>
          <w:color w:val="000000"/>
        </w:rPr>
        <w:t>Pembahasan   : </w:t>
      </w:r>
    </w:p>
    <w:p w14:paraId="2C0FD7F2"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color w:val="000000"/>
        </w:rPr>
        <w:t>Terdapat beberapa manfaat yang akan didapatkan seorang muslim dengan menamkan khauf kepada Allah Swt. dalam segala aspek kehidupan, yaitu antara lain:</w:t>
      </w:r>
    </w:p>
    <w:p w14:paraId="76DC2E09" w14:textId="77777777" w:rsidR="00F44D63" w:rsidRPr="00F44D63" w:rsidRDefault="00F44D63" w:rsidP="00F44D63">
      <w:pPr>
        <w:numPr>
          <w:ilvl w:val="0"/>
          <w:numId w:val="11"/>
        </w:numPr>
        <w:jc w:val="both"/>
        <w:textAlignment w:val="baseline"/>
        <w:rPr>
          <w:rFonts w:ascii="Calibri" w:eastAsia="Times New Roman" w:hAnsi="Calibri" w:cs="Calibri"/>
          <w:color w:val="000000"/>
        </w:rPr>
      </w:pPr>
      <w:r w:rsidRPr="00F44D63">
        <w:rPr>
          <w:rFonts w:ascii="Calibri" w:eastAsia="Times New Roman" w:hAnsi="Calibri" w:cs="Calibri"/>
          <w:color w:val="000000"/>
        </w:rPr>
        <w:t>Menjadikan hati merasa tenteram dan tenang, sebab ketakutan dan kedekatannya hanya kepada Allah Swt.</w:t>
      </w:r>
    </w:p>
    <w:p w14:paraId="77DF0847" w14:textId="77777777" w:rsidR="00F44D63" w:rsidRPr="00F44D63" w:rsidRDefault="00F44D63" w:rsidP="00F44D63">
      <w:pPr>
        <w:numPr>
          <w:ilvl w:val="0"/>
          <w:numId w:val="11"/>
        </w:numPr>
        <w:jc w:val="both"/>
        <w:textAlignment w:val="baseline"/>
        <w:rPr>
          <w:rFonts w:ascii="Calibri" w:eastAsia="Times New Roman" w:hAnsi="Calibri" w:cs="Calibri"/>
          <w:color w:val="000000"/>
        </w:rPr>
      </w:pPr>
      <w:r w:rsidRPr="00F44D63">
        <w:rPr>
          <w:rFonts w:ascii="Calibri" w:eastAsia="Times New Roman" w:hAnsi="Calibri" w:cs="Calibri"/>
          <w:color w:val="000000"/>
        </w:rPr>
        <w:t>Nafsu menjadi terkikis dan keinginan terhadap dunia semakin terkendali. </w:t>
      </w:r>
    </w:p>
    <w:p w14:paraId="424D731F" w14:textId="77777777" w:rsidR="00F44D63" w:rsidRPr="00F44D63" w:rsidRDefault="00F44D63" w:rsidP="00F44D63">
      <w:pPr>
        <w:numPr>
          <w:ilvl w:val="0"/>
          <w:numId w:val="11"/>
        </w:numPr>
        <w:jc w:val="both"/>
        <w:textAlignment w:val="baseline"/>
        <w:rPr>
          <w:rFonts w:ascii="Calibri" w:eastAsia="Times New Roman" w:hAnsi="Calibri" w:cs="Calibri"/>
          <w:color w:val="000000"/>
        </w:rPr>
      </w:pPr>
      <w:r w:rsidRPr="00F44D63">
        <w:rPr>
          <w:rFonts w:ascii="Calibri" w:eastAsia="Times New Roman" w:hAnsi="Calibri" w:cs="Calibri"/>
          <w:color w:val="000000"/>
        </w:rPr>
        <w:t>Mendekatkan diri terhadap keagungan dan kemuliaan Allah Swt.</w:t>
      </w:r>
    </w:p>
    <w:p w14:paraId="30463252" w14:textId="77777777" w:rsidR="00F44D63" w:rsidRPr="00F44D63" w:rsidRDefault="00F44D63" w:rsidP="00F44D63">
      <w:pPr>
        <w:numPr>
          <w:ilvl w:val="0"/>
          <w:numId w:val="11"/>
        </w:numPr>
        <w:jc w:val="both"/>
        <w:textAlignment w:val="baseline"/>
        <w:rPr>
          <w:rFonts w:ascii="Calibri" w:eastAsia="Times New Roman" w:hAnsi="Calibri" w:cs="Calibri"/>
          <w:color w:val="000000"/>
        </w:rPr>
      </w:pPr>
      <w:r w:rsidRPr="00F44D63">
        <w:rPr>
          <w:rFonts w:ascii="Calibri" w:eastAsia="Times New Roman" w:hAnsi="Calibri" w:cs="Calibri"/>
          <w:color w:val="000000"/>
        </w:rPr>
        <w:t>Hati semakin jauh dari permusuhan, kedengkian, dan hasud.</w:t>
      </w:r>
    </w:p>
    <w:p w14:paraId="10054743" w14:textId="77777777" w:rsidR="00F44D63" w:rsidRPr="00F44D63" w:rsidRDefault="00F44D63" w:rsidP="00F44D63">
      <w:pPr>
        <w:numPr>
          <w:ilvl w:val="0"/>
          <w:numId w:val="11"/>
        </w:numPr>
        <w:jc w:val="both"/>
        <w:textAlignment w:val="baseline"/>
        <w:rPr>
          <w:rFonts w:ascii="Calibri" w:eastAsia="Times New Roman" w:hAnsi="Calibri" w:cs="Calibri"/>
          <w:color w:val="000000"/>
        </w:rPr>
      </w:pPr>
      <w:r w:rsidRPr="00F44D63">
        <w:rPr>
          <w:rFonts w:ascii="Calibri" w:eastAsia="Times New Roman" w:hAnsi="Calibri" w:cs="Calibri"/>
          <w:color w:val="000000"/>
        </w:rPr>
        <w:t>Memperoleh surganya Allah Swt.</w:t>
      </w:r>
    </w:p>
    <w:p w14:paraId="358B9627" w14:textId="77777777" w:rsidR="00F44D63" w:rsidRPr="00F44D63" w:rsidRDefault="00F44D63" w:rsidP="00F44D63">
      <w:pPr>
        <w:rPr>
          <w:rFonts w:ascii="Calibri" w:eastAsia="Times New Roman" w:hAnsi="Calibri" w:cs="Calibri"/>
        </w:rPr>
      </w:pPr>
    </w:p>
    <w:p w14:paraId="470C3494"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8.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 C</w:t>
      </w:r>
    </w:p>
    <w:p w14:paraId="3A49E683"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b/>
          <w:bCs/>
          <w:color w:val="000000"/>
        </w:rPr>
        <w:t xml:space="preserve">Pembahasan  </w:t>
      </w:r>
      <w:r w:rsidRPr="00F44D63">
        <w:rPr>
          <w:rFonts w:ascii="Calibri" w:eastAsia="Times New Roman" w:hAnsi="Calibri" w:cs="Calibri"/>
          <w:b/>
          <w:bCs/>
          <w:color w:val="000000"/>
        </w:rPr>
        <w:tab/>
        <w:t>: </w:t>
      </w:r>
    </w:p>
    <w:p w14:paraId="401CF3C6"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color w:val="000000"/>
        </w:rPr>
        <w:t xml:space="preserve">Setiap muslim harus senantiasa bersifat raja’ hanya kepada Allah Swt., karena dengan memupuk sifat raja’ maka setiap umat muslim akan semakin semangat dalam meningkatkann kualitas keimanannya. Adapun cara yang dapat dilakukan untuk mempraktikkan </w:t>
      </w:r>
      <w:r w:rsidRPr="00F44D63">
        <w:rPr>
          <w:rFonts w:ascii="Calibri" w:eastAsia="Times New Roman" w:hAnsi="Calibri" w:cs="Calibri"/>
          <w:i/>
          <w:iCs/>
          <w:color w:val="000000"/>
        </w:rPr>
        <w:t>raja’</w:t>
      </w:r>
      <w:r w:rsidRPr="00F44D63">
        <w:rPr>
          <w:rFonts w:ascii="Calibri" w:eastAsia="Times New Roman" w:hAnsi="Calibri" w:cs="Calibri"/>
          <w:color w:val="000000"/>
        </w:rPr>
        <w:t xml:space="preserve"> kepada Allah Swt. dalam kehidupan sehari-hari, yaitu menyembah kepada Allah Swt. dengan penuh keyakinan, meminta dan berharap melalui sabar dan </w:t>
      </w:r>
      <w:r w:rsidRPr="00F44D63">
        <w:rPr>
          <w:rFonts w:ascii="Calibri" w:eastAsia="Times New Roman" w:hAnsi="Calibri" w:cs="Calibri"/>
          <w:color w:val="000000"/>
        </w:rPr>
        <w:lastRenderedPageBreak/>
        <w:t>salat, semangat dalam melaksanakan ketaatan, menghadapi kesulitan hidup secara tenang, serta berniat dalam melakukan sesuatu hanya karena Allah Swt.</w:t>
      </w:r>
    </w:p>
    <w:p w14:paraId="31C0D802" w14:textId="77777777" w:rsidR="00F44D63" w:rsidRPr="00F44D63" w:rsidRDefault="00F44D63" w:rsidP="00F44D63">
      <w:pPr>
        <w:rPr>
          <w:rFonts w:ascii="Calibri" w:eastAsia="Times New Roman" w:hAnsi="Calibri" w:cs="Calibri"/>
        </w:rPr>
      </w:pPr>
    </w:p>
    <w:p w14:paraId="4E2B9FD7"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9.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 A</w:t>
      </w:r>
    </w:p>
    <w:p w14:paraId="7A9FD025" w14:textId="679F1BB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b/>
          <w:bCs/>
          <w:color w:val="000000"/>
        </w:rPr>
        <w:t>Pembahasan   : </w:t>
      </w:r>
    </w:p>
    <w:p w14:paraId="600121DC"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color w:val="000000"/>
          <w:shd w:val="clear" w:color="auto" w:fill="FFFFFF"/>
        </w:rPr>
        <w:t>Tawakal</w:t>
      </w:r>
      <w:r w:rsidRPr="00F44D63">
        <w:rPr>
          <w:rFonts w:ascii="Calibri" w:eastAsia="Times New Roman" w:hAnsi="Calibri" w:cs="Calibri"/>
          <w:i/>
          <w:iCs/>
          <w:color w:val="000000"/>
          <w:shd w:val="clear" w:color="auto" w:fill="FFFFFF"/>
        </w:rPr>
        <w:t xml:space="preserve"> </w:t>
      </w:r>
      <w:r w:rsidRPr="00F44D63">
        <w:rPr>
          <w:rFonts w:ascii="Calibri" w:eastAsia="Times New Roman" w:hAnsi="Calibri" w:cs="Calibri"/>
          <w:color w:val="000000"/>
          <w:shd w:val="clear" w:color="auto" w:fill="FFFFFF"/>
        </w:rPr>
        <w:t xml:space="preserve">adalah berserah diri kepada Allah Swt. atas segala hasil setelah berusaha secara bersungguh-sungguh dan berdoa secara khusyuk. Adapun terdapat beberapa ciri seseorang memiliki sikap tawakal dalam kehidupan sehari-hari, antara lain apabila mengalami kegagalan dalam urusannya maka ia akan bersabar, apabila mengalami keberhasilan dalam urusannya maka ia akan bersyukur, tidak bersikap sombong, selalu bersyukur atas pemberian Allah </w:t>
      </w:r>
      <w:r w:rsidRPr="00F44D63">
        <w:rPr>
          <w:rFonts w:ascii="Calibri" w:eastAsia="Times New Roman" w:hAnsi="Calibri" w:cs="Calibri"/>
          <w:color w:val="000000"/>
        </w:rPr>
        <w:t>Swt., b</w:t>
      </w:r>
      <w:r w:rsidRPr="00F44D63">
        <w:rPr>
          <w:rFonts w:ascii="Calibri" w:eastAsia="Times New Roman" w:hAnsi="Calibri" w:cs="Calibri"/>
          <w:color w:val="000000"/>
          <w:shd w:val="clear" w:color="auto" w:fill="FFFFFF"/>
        </w:rPr>
        <w:t xml:space="preserve">ersikap ikhlas menjalani kehidupan, tenang menghadapi sesuatu yang terjadi, serta bersikap </w:t>
      </w:r>
      <w:r w:rsidRPr="00F44D63">
        <w:rPr>
          <w:rFonts w:ascii="Calibri" w:eastAsia="Times New Roman" w:hAnsi="Calibri" w:cs="Calibri"/>
          <w:i/>
          <w:iCs/>
          <w:color w:val="000000"/>
          <w:shd w:val="clear" w:color="auto" w:fill="FFFFFF"/>
        </w:rPr>
        <w:t>qana’ah</w:t>
      </w:r>
      <w:r w:rsidRPr="00F44D63">
        <w:rPr>
          <w:rFonts w:ascii="Calibri" w:eastAsia="Times New Roman" w:hAnsi="Calibri" w:cs="Calibri"/>
          <w:color w:val="000000"/>
          <w:shd w:val="clear" w:color="auto" w:fill="FFFFFF"/>
        </w:rPr>
        <w:t xml:space="preserve"> (cukup atas pemberian Allah </w:t>
      </w:r>
      <w:r w:rsidRPr="00F44D63">
        <w:rPr>
          <w:rFonts w:ascii="Calibri" w:eastAsia="Times New Roman" w:hAnsi="Calibri" w:cs="Calibri"/>
          <w:color w:val="000000"/>
        </w:rPr>
        <w:t>Swt.</w:t>
      </w:r>
      <w:r w:rsidRPr="00F44D63">
        <w:rPr>
          <w:rFonts w:ascii="Calibri" w:eastAsia="Times New Roman" w:hAnsi="Calibri" w:cs="Calibri"/>
          <w:color w:val="000000"/>
          <w:shd w:val="clear" w:color="auto" w:fill="FFFFFF"/>
        </w:rPr>
        <w:t>)</w:t>
      </w:r>
    </w:p>
    <w:p w14:paraId="267CF008" w14:textId="77777777" w:rsidR="00F44D63" w:rsidRPr="00F44D63" w:rsidRDefault="00F44D63" w:rsidP="00F44D63">
      <w:pPr>
        <w:rPr>
          <w:rFonts w:ascii="Calibri" w:eastAsia="Times New Roman" w:hAnsi="Calibri" w:cs="Calibri"/>
        </w:rPr>
      </w:pPr>
    </w:p>
    <w:p w14:paraId="22112718"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10.  Jawaban      </w:t>
      </w:r>
      <w:r w:rsidRPr="00F44D63">
        <w:rPr>
          <w:rFonts w:ascii="Calibri" w:eastAsia="Times New Roman" w:hAnsi="Calibri" w:cs="Calibri"/>
          <w:b/>
          <w:bCs/>
          <w:color w:val="000000"/>
        </w:rPr>
        <w:tab/>
        <w:t>: D</w:t>
      </w:r>
    </w:p>
    <w:p w14:paraId="07158270" w14:textId="674F488C"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b/>
          <w:bCs/>
          <w:color w:val="000000"/>
        </w:rPr>
        <w:t>Pembahasan   : </w:t>
      </w:r>
    </w:p>
    <w:p w14:paraId="5F39B76F"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color w:val="000000"/>
        </w:rPr>
        <w:t>Tawakal kepada Allah Swt. merupakan sikap yang harus dimiliki oleh setiap muslim. Karena dengan tawakal, maka setiap muslim akan berserah diri atas segala ketentuan Allah Swt. yang diberikan kepadanya atas ikhtiar dengan sungguh-sungguh yang sudah dilakukannya. Sehingga apabila sudah berikhtiar dengan sungguh-sungguh, namun belum mendapatkan hasil yang diharapkan, maka hendaknya setiap muslim harus rida atas ketentuan Allah Swt. yang diberikan kepadanya. Karena Allah Swt. lebih mengetahui apa yang baik untuk hamba-Nya.</w:t>
      </w:r>
    </w:p>
    <w:p w14:paraId="443F18BB" w14:textId="77777777" w:rsidR="00F44D63" w:rsidRPr="00F44D63" w:rsidRDefault="00F44D63" w:rsidP="00F44D63">
      <w:pPr>
        <w:ind w:left="360"/>
        <w:jc w:val="both"/>
        <w:rPr>
          <w:rFonts w:ascii="Calibri" w:eastAsia="Times New Roman" w:hAnsi="Calibri" w:cs="Calibri"/>
        </w:rPr>
      </w:pPr>
      <w:r w:rsidRPr="00F44D63">
        <w:rPr>
          <w:rFonts w:ascii="Calibri" w:eastAsia="Times New Roman" w:hAnsi="Calibri" w:cs="Calibri"/>
          <w:color w:val="000000"/>
        </w:rPr>
        <w:t> </w:t>
      </w:r>
    </w:p>
    <w:p w14:paraId="43A49DFE" w14:textId="77777777" w:rsidR="00F44D63" w:rsidRPr="00F44D63" w:rsidRDefault="00F44D63" w:rsidP="00F44D63">
      <w:pPr>
        <w:ind w:left="360"/>
        <w:jc w:val="both"/>
        <w:rPr>
          <w:rFonts w:ascii="Calibri" w:eastAsia="Times New Roman" w:hAnsi="Calibri" w:cs="Calibri"/>
        </w:rPr>
      </w:pPr>
      <w:r w:rsidRPr="00F44D63">
        <w:rPr>
          <w:rFonts w:ascii="Calibri" w:eastAsia="Times New Roman" w:hAnsi="Calibri" w:cs="Calibri"/>
          <w:b/>
          <w:bCs/>
          <w:color w:val="000000"/>
        </w:rPr>
        <w:t>Essay (B)</w:t>
      </w:r>
    </w:p>
    <w:p w14:paraId="1D4DEDDF"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1.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 </w:t>
      </w:r>
    </w:p>
    <w:p w14:paraId="51AB3A42"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color w:val="000000"/>
          <w:shd w:val="clear" w:color="auto" w:fill="FFFFFF"/>
        </w:rPr>
        <w:t xml:space="preserve">Setiap manusia harus memiliki sikap </w:t>
      </w:r>
      <w:r w:rsidRPr="00F44D63">
        <w:rPr>
          <w:rFonts w:ascii="Calibri" w:eastAsia="Times New Roman" w:hAnsi="Calibri" w:cs="Calibri"/>
          <w:i/>
          <w:iCs/>
          <w:color w:val="000000"/>
          <w:shd w:val="clear" w:color="auto" w:fill="FFFFFF"/>
        </w:rPr>
        <w:t>Khauf</w:t>
      </w:r>
      <w:r w:rsidRPr="00F44D63">
        <w:rPr>
          <w:rFonts w:ascii="Calibri" w:eastAsia="Times New Roman" w:hAnsi="Calibri" w:cs="Calibri"/>
          <w:color w:val="000000"/>
          <w:shd w:val="clear" w:color="auto" w:fill="FFFFFF"/>
        </w:rPr>
        <w:t xml:space="preserve"> kepada Allah Swt. sehingga hidupnya jauh dari jalan yang tidak diridai Allah Swt. dan takut mendapat siksa karena berbuat maksiat dan melanggar perintah Allah Swt. Selain itu memiliki </w:t>
      </w:r>
      <w:r w:rsidRPr="00F44D63">
        <w:rPr>
          <w:rFonts w:ascii="Calibri" w:eastAsia="Times New Roman" w:hAnsi="Calibri" w:cs="Calibri"/>
          <w:i/>
          <w:iCs/>
          <w:color w:val="000000"/>
          <w:shd w:val="clear" w:color="auto" w:fill="FFFFFF"/>
        </w:rPr>
        <w:t>khauf</w:t>
      </w:r>
      <w:r w:rsidRPr="00F44D63">
        <w:rPr>
          <w:rFonts w:ascii="Calibri" w:eastAsia="Times New Roman" w:hAnsi="Calibri" w:cs="Calibri"/>
          <w:color w:val="000000"/>
          <w:shd w:val="clear" w:color="auto" w:fill="FFFFFF"/>
        </w:rPr>
        <w:t xml:space="preserve"> kepada Allah Swt., dapat mencegah seseorang berbuat dosa. Adapun penerapan sikap </w:t>
      </w:r>
      <w:r w:rsidRPr="00F44D63">
        <w:rPr>
          <w:rFonts w:ascii="Calibri" w:eastAsia="Times New Roman" w:hAnsi="Calibri" w:cs="Calibri"/>
          <w:i/>
          <w:iCs/>
          <w:color w:val="000000"/>
          <w:shd w:val="clear" w:color="auto" w:fill="FFFFFF"/>
        </w:rPr>
        <w:t>khauf</w:t>
      </w:r>
      <w:r w:rsidRPr="00F44D63">
        <w:rPr>
          <w:rFonts w:ascii="Calibri" w:eastAsia="Times New Roman" w:hAnsi="Calibri" w:cs="Calibri"/>
          <w:color w:val="000000"/>
          <w:shd w:val="clear" w:color="auto" w:fill="FFFFFF"/>
        </w:rPr>
        <w:t xml:space="preserve"> dalam kehidupan sehari-hari dapat dilakukan dengan cara menanamkan dalam diri untuk senantiasa takut hanya kepada Allah Swt. dalam segala aspek kehidupan dan setiap saat, karena hanya Allah Swt. yang wajib ditakuti. Perihal tersebut terbukti dengan senantiasa melaksanakan perintah Allah Swt. dan menjauhi larangan-Nya.</w:t>
      </w:r>
    </w:p>
    <w:p w14:paraId="30E6E34C" w14:textId="77777777" w:rsidR="00F44D63" w:rsidRPr="00F44D63" w:rsidRDefault="00F44D63" w:rsidP="00F44D63">
      <w:pPr>
        <w:rPr>
          <w:rFonts w:ascii="Calibri" w:eastAsia="Times New Roman" w:hAnsi="Calibri" w:cs="Calibri"/>
        </w:rPr>
      </w:pPr>
    </w:p>
    <w:p w14:paraId="24AAB4FA"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2.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 </w:t>
      </w:r>
    </w:p>
    <w:p w14:paraId="43ED908B" w14:textId="77777777" w:rsidR="00F44D63" w:rsidRPr="00F44D63" w:rsidRDefault="00F44D63" w:rsidP="00F44D63">
      <w:pPr>
        <w:numPr>
          <w:ilvl w:val="0"/>
          <w:numId w:val="12"/>
        </w:numPr>
        <w:jc w:val="both"/>
        <w:textAlignment w:val="baseline"/>
        <w:rPr>
          <w:rFonts w:ascii="Calibri" w:eastAsia="Times New Roman" w:hAnsi="Calibri" w:cs="Calibri"/>
          <w:color w:val="000000"/>
        </w:rPr>
      </w:pPr>
      <w:r w:rsidRPr="00F44D63">
        <w:rPr>
          <w:rFonts w:ascii="Calibri" w:eastAsia="Times New Roman" w:hAnsi="Calibri" w:cs="Calibri"/>
          <w:color w:val="000000"/>
        </w:rPr>
        <w:t xml:space="preserve">Penerapan </w:t>
      </w:r>
      <w:r w:rsidRPr="00F44D63">
        <w:rPr>
          <w:rFonts w:ascii="Calibri" w:eastAsia="Times New Roman" w:hAnsi="Calibri" w:cs="Calibri"/>
          <w:i/>
          <w:iCs/>
          <w:color w:val="000000"/>
        </w:rPr>
        <w:t xml:space="preserve">khauf </w:t>
      </w:r>
      <w:r w:rsidRPr="00F44D63">
        <w:rPr>
          <w:rFonts w:ascii="Calibri" w:eastAsia="Times New Roman" w:hAnsi="Calibri" w:cs="Calibri"/>
          <w:color w:val="000000"/>
        </w:rPr>
        <w:t>dalam situasi seperti ilustrasi di samping dapat dilakukan dengan senantiasa penuh percaya diri dalam mengerjakan soal ujian. Sehingga tidak ada keinginan ataupun tergoda untuk menyontek dan berbuat curang lainnya agar mendapatkan nilai yang maksimal. Karena yakin bahwa dengan kejujuran yang dilakukan saat mengerjakan ujian, maka Allah Swt. akan memberikan keridaan terhadap hasil dan usaha yang dilakukan.</w:t>
      </w:r>
    </w:p>
    <w:p w14:paraId="0BCF0768" w14:textId="77777777" w:rsidR="00F44D63" w:rsidRPr="00F44D63" w:rsidRDefault="00F44D63" w:rsidP="00F44D63">
      <w:pPr>
        <w:numPr>
          <w:ilvl w:val="0"/>
          <w:numId w:val="12"/>
        </w:numPr>
        <w:jc w:val="both"/>
        <w:textAlignment w:val="baseline"/>
        <w:rPr>
          <w:rFonts w:ascii="Calibri" w:eastAsia="Times New Roman" w:hAnsi="Calibri" w:cs="Calibri"/>
          <w:color w:val="000000"/>
        </w:rPr>
      </w:pPr>
      <w:r w:rsidRPr="00F44D63">
        <w:rPr>
          <w:rFonts w:ascii="Calibri" w:eastAsia="Times New Roman" w:hAnsi="Calibri" w:cs="Calibri"/>
          <w:color w:val="000000"/>
        </w:rPr>
        <w:t xml:space="preserve">Penerapan </w:t>
      </w:r>
      <w:r w:rsidRPr="00F44D63">
        <w:rPr>
          <w:rFonts w:ascii="Calibri" w:eastAsia="Times New Roman" w:hAnsi="Calibri" w:cs="Calibri"/>
          <w:i/>
          <w:iCs/>
          <w:color w:val="000000"/>
        </w:rPr>
        <w:t xml:space="preserve">raja’ </w:t>
      </w:r>
      <w:r w:rsidRPr="00F44D63">
        <w:rPr>
          <w:rFonts w:ascii="Calibri" w:eastAsia="Times New Roman" w:hAnsi="Calibri" w:cs="Calibri"/>
          <w:color w:val="000000"/>
        </w:rPr>
        <w:t xml:space="preserve">dalam situasi seperti ilustrasi di samping dapat dilakukan dengan berharap dan berdoa kepada Allah Swt. agar diberikan kemudahan serta hasil yang </w:t>
      </w:r>
      <w:r w:rsidRPr="00F44D63">
        <w:rPr>
          <w:rFonts w:ascii="Calibri" w:eastAsia="Times New Roman" w:hAnsi="Calibri" w:cs="Calibri"/>
          <w:color w:val="000000"/>
        </w:rPr>
        <w:lastRenderedPageBreak/>
        <w:t>maksimal dalam mengerjakan ujian, dengan catatan telah senantiasa berikhtiar dengan sungguh-sungguh untuk mempersiapkan ujian yang akan dihadapi dengan belajar dengan sungguh-sungguh serta melakukan amalan-amalan agar doa dan harapannya diridai serta dikabulkan oleh Allah Swt.</w:t>
      </w:r>
    </w:p>
    <w:p w14:paraId="205BCB45" w14:textId="77777777" w:rsidR="00F44D63" w:rsidRPr="00F44D63" w:rsidRDefault="00F44D63" w:rsidP="00F44D63">
      <w:pPr>
        <w:rPr>
          <w:rFonts w:ascii="Calibri" w:eastAsia="Times New Roman" w:hAnsi="Calibri" w:cs="Calibri"/>
        </w:rPr>
      </w:pPr>
    </w:p>
    <w:p w14:paraId="7C91C92A"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3.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w:t>
      </w:r>
      <w:r w:rsidRPr="00F44D63">
        <w:rPr>
          <w:rFonts w:ascii="Calibri" w:eastAsia="Times New Roman" w:hAnsi="Calibri" w:cs="Calibri"/>
          <w:color w:val="000000"/>
        </w:rPr>
        <w:t> </w:t>
      </w:r>
    </w:p>
    <w:p w14:paraId="7FDF4BD0"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color w:val="000000"/>
        </w:rPr>
        <w:t xml:space="preserve">Sebagai seorang pelajar muslim, ketika sudah selesai mengerjakan ujian maka hendaknya bersikap tawakal kepada Allah Swt. atas hasil yang akan diterimanya karena sudah memperiapkan diri dengan belajar yang giat serta berusaha dengan sungguh-sungguh saat mengerjakan ujian. Perihal tersebut karena Allah Swt. akan senantiasa mencintai hamba-Nya yang berikhtiar semaksimal mungkin dan bertawakal kepada-Nya atas hasil yang didapatkan dari ikhtiar tersebut, sebagai sabda Rasulullah Saw. </w:t>
      </w:r>
      <w:r w:rsidRPr="00F44D63">
        <w:rPr>
          <w:rFonts w:ascii="Calibri" w:eastAsia="Times New Roman" w:hAnsi="Calibri" w:cs="Calibri"/>
          <w:color w:val="000000"/>
          <w:shd w:val="clear" w:color="auto" w:fill="FFFFFF"/>
        </w:rPr>
        <w:t> </w:t>
      </w:r>
    </w:p>
    <w:p w14:paraId="346C58A2" w14:textId="77777777" w:rsidR="00F44D63" w:rsidRPr="00F44D63" w:rsidRDefault="00F44D63" w:rsidP="00F44D63">
      <w:pPr>
        <w:bidi/>
        <w:jc w:val="both"/>
        <w:rPr>
          <w:rFonts w:ascii="Calibri" w:eastAsia="Times New Roman" w:hAnsi="Calibri" w:cs="Calibri"/>
        </w:rPr>
      </w:pPr>
      <w:r w:rsidRPr="00F44D63">
        <w:rPr>
          <w:rFonts w:ascii="Calibri" w:eastAsia="Times New Roman" w:hAnsi="Calibri" w:cs="Calibri"/>
          <w:color w:val="000000"/>
          <w:shd w:val="clear" w:color="auto" w:fill="FFFFFF"/>
          <w:rtl/>
        </w:rPr>
        <w:t>عَنْ أَنَسِ بْنِ مَالِكٍ، يَقُوْلُ: قَالَ رَجُلٌ: يَا رَسُوْلَ اللهِ أَعْقِلُهَا وَأَتَوَكَّلُ، أَوْ أُطْلِقُهَا وَأَتَوَكَّلُ؟ قَالَ: اعْقِلْهَا وَتَوَكَّلْ (رواه الترمذي)</w:t>
      </w:r>
    </w:p>
    <w:p w14:paraId="3B91123F" w14:textId="77777777" w:rsidR="00F44D63" w:rsidRPr="00F44D63" w:rsidRDefault="00F44D63" w:rsidP="00F44D63">
      <w:pPr>
        <w:ind w:left="709"/>
        <w:jc w:val="both"/>
        <w:rPr>
          <w:rFonts w:ascii="Calibri" w:eastAsia="Times New Roman" w:hAnsi="Calibri" w:cs="Calibri"/>
          <w:rtl/>
        </w:rPr>
      </w:pPr>
      <w:r w:rsidRPr="00F44D63">
        <w:rPr>
          <w:rFonts w:ascii="Calibri" w:eastAsia="Times New Roman" w:hAnsi="Calibri" w:cs="Calibri"/>
          <w:b/>
          <w:bCs/>
          <w:color w:val="000000"/>
          <w:shd w:val="clear" w:color="auto" w:fill="FFFFFF"/>
        </w:rPr>
        <w:t>Artinya:</w:t>
      </w:r>
    </w:p>
    <w:p w14:paraId="4775DB18" w14:textId="77777777" w:rsidR="00F44D63" w:rsidRPr="00F44D63" w:rsidRDefault="00F44D63" w:rsidP="00F44D63">
      <w:pPr>
        <w:ind w:left="709"/>
        <w:jc w:val="both"/>
        <w:rPr>
          <w:rFonts w:ascii="Calibri" w:eastAsia="Times New Roman" w:hAnsi="Calibri" w:cs="Calibri"/>
        </w:rPr>
      </w:pPr>
      <w:r w:rsidRPr="00F44D63">
        <w:rPr>
          <w:rFonts w:ascii="Calibri" w:eastAsia="Times New Roman" w:hAnsi="Calibri" w:cs="Calibri"/>
          <w:i/>
          <w:iCs/>
          <w:color w:val="000000"/>
          <w:shd w:val="clear" w:color="auto" w:fill="FFFFFF"/>
        </w:rPr>
        <w:t>Dari Anas bin Malik berkata: Ada seorang lelaki yang bertanya, “Wahai Rasulullah apakah aku harus mengikat untaku kemudian bertawakal atau aku melepaskannya saja kemudian bertawakal?” Beliau menjawab, “Ikatlah untamu kemudian bertawakallah.”</w:t>
      </w:r>
      <w:r w:rsidRPr="00F44D63">
        <w:rPr>
          <w:rFonts w:ascii="Calibri" w:eastAsia="Times New Roman" w:hAnsi="Calibri" w:cs="Calibri"/>
          <w:b/>
          <w:bCs/>
          <w:color w:val="000000"/>
          <w:shd w:val="clear" w:color="auto" w:fill="FFFFFF"/>
        </w:rPr>
        <w:t xml:space="preserve"> (H.R. Tirmidzi)</w:t>
      </w:r>
    </w:p>
    <w:p w14:paraId="0F630A41" w14:textId="77777777" w:rsidR="00F44D63" w:rsidRPr="00F44D63" w:rsidRDefault="00F44D63" w:rsidP="00F44D63">
      <w:pPr>
        <w:ind w:left="709"/>
        <w:rPr>
          <w:rFonts w:ascii="Calibri" w:eastAsia="Times New Roman" w:hAnsi="Calibri" w:cs="Calibri"/>
        </w:rPr>
      </w:pPr>
    </w:p>
    <w:p w14:paraId="658D0D9E"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4.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w:t>
      </w:r>
      <w:r w:rsidRPr="00F44D63">
        <w:rPr>
          <w:rFonts w:ascii="Calibri" w:eastAsia="Times New Roman" w:hAnsi="Calibri" w:cs="Calibri"/>
          <w:color w:val="000000"/>
        </w:rPr>
        <w:t> </w:t>
      </w:r>
    </w:p>
    <w:p w14:paraId="6F505477" w14:textId="77777777" w:rsidR="00F44D63" w:rsidRPr="00F44D63" w:rsidRDefault="00F44D63" w:rsidP="00F44D63">
      <w:pPr>
        <w:ind w:left="720"/>
        <w:jc w:val="both"/>
        <w:rPr>
          <w:rFonts w:ascii="Calibri" w:eastAsia="Times New Roman" w:hAnsi="Calibri" w:cs="Calibri"/>
        </w:rPr>
      </w:pPr>
      <w:r w:rsidRPr="00F44D63">
        <w:rPr>
          <w:rFonts w:ascii="Calibri" w:eastAsia="Times New Roman" w:hAnsi="Calibri" w:cs="Calibri"/>
          <w:color w:val="000000"/>
        </w:rPr>
        <w:t xml:space="preserve">Terdapat hubungan antara </w:t>
      </w:r>
      <w:r w:rsidRPr="00F44D63">
        <w:rPr>
          <w:rFonts w:ascii="Calibri" w:eastAsia="Times New Roman" w:hAnsi="Calibri" w:cs="Calibri"/>
          <w:i/>
          <w:iCs/>
          <w:color w:val="000000"/>
        </w:rPr>
        <w:t>mahabbah, khauf, raja’</w:t>
      </w:r>
      <w:r w:rsidRPr="00F44D63">
        <w:rPr>
          <w:rFonts w:ascii="Calibri" w:eastAsia="Times New Roman" w:hAnsi="Calibri" w:cs="Calibri"/>
          <w:color w:val="000000"/>
        </w:rPr>
        <w:t xml:space="preserve">, dan tawakal dalam perbuatan yang dilakukan sehari-hari. Hal tersebut karena dengan </w:t>
      </w:r>
      <w:r w:rsidRPr="00F44D63">
        <w:rPr>
          <w:rFonts w:ascii="Calibri" w:eastAsia="Times New Roman" w:hAnsi="Calibri" w:cs="Calibri"/>
          <w:i/>
          <w:iCs/>
          <w:color w:val="000000"/>
        </w:rPr>
        <w:t>mahabbah</w:t>
      </w:r>
      <w:r w:rsidRPr="00F44D63">
        <w:rPr>
          <w:rFonts w:ascii="Calibri" w:eastAsia="Times New Roman" w:hAnsi="Calibri" w:cs="Calibri"/>
          <w:color w:val="000000"/>
        </w:rPr>
        <w:t xml:space="preserve"> kepada Allah Swt. maka manusia akan siap untuk taat kepada Allah Swt. dan mengingat Allah Swt. dalam segala aktivitas. Dengan hal tersebut maka setiap manusia akan selalu merasa dijaga dan dilihat semua aktivitasnya oleh Allah Swt., yang menyebabkan manusia merasa takut apabila melakukan perbuatan yang dilarang oleh Allah Swt. Sehingga dalam segala keinginan yang dilakukan, akan senantiasa berharap hanya kepada Allah Swt. agar mendapatkan rida-Nya, yang tentu harus didahului dengan ikhtiar dengan maksimal dan berdoa agar harapannya diberkahi oleh Allah Swt.</w:t>
      </w:r>
    </w:p>
    <w:p w14:paraId="77C552E9" w14:textId="77777777" w:rsidR="00F44D63" w:rsidRPr="00F44D63" w:rsidRDefault="00F44D63" w:rsidP="00F44D63">
      <w:pPr>
        <w:rPr>
          <w:rFonts w:ascii="Calibri" w:eastAsia="Times New Roman" w:hAnsi="Calibri" w:cs="Calibri"/>
        </w:rPr>
      </w:pPr>
    </w:p>
    <w:p w14:paraId="680AB43F" w14:textId="77777777" w:rsidR="00F44D63" w:rsidRPr="00F44D63" w:rsidRDefault="00F44D63" w:rsidP="00F44D63">
      <w:pPr>
        <w:ind w:left="720" w:hanging="360"/>
        <w:jc w:val="both"/>
        <w:rPr>
          <w:rFonts w:ascii="Calibri" w:eastAsia="Times New Roman" w:hAnsi="Calibri" w:cs="Calibri"/>
        </w:rPr>
      </w:pPr>
      <w:r w:rsidRPr="00F44D63">
        <w:rPr>
          <w:rFonts w:ascii="Calibri" w:eastAsia="Times New Roman" w:hAnsi="Calibri" w:cs="Calibri"/>
          <w:b/>
          <w:bCs/>
          <w:color w:val="000000"/>
        </w:rPr>
        <w:t xml:space="preserve">5. </w:t>
      </w:r>
      <w:r w:rsidRPr="00F44D63">
        <w:rPr>
          <w:rFonts w:ascii="Calibri" w:eastAsia="Times New Roman" w:hAnsi="Calibri" w:cs="Calibri"/>
          <w:b/>
          <w:bCs/>
          <w:color w:val="000000"/>
        </w:rPr>
        <w:tab/>
        <w:t xml:space="preserve">Jawaban      </w:t>
      </w:r>
      <w:r w:rsidRPr="00F44D63">
        <w:rPr>
          <w:rFonts w:ascii="Calibri" w:eastAsia="Times New Roman" w:hAnsi="Calibri" w:cs="Calibri"/>
          <w:b/>
          <w:bCs/>
          <w:color w:val="000000"/>
        </w:rPr>
        <w:tab/>
        <w:t>:</w:t>
      </w:r>
      <w:r w:rsidRPr="00F44D63">
        <w:rPr>
          <w:rFonts w:ascii="Calibri" w:eastAsia="Times New Roman" w:hAnsi="Calibri" w:cs="Calibri"/>
          <w:color w:val="000000"/>
        </w:rPr>
        <w:t> </w:t>
      </w:r>
    </w:p>
    <w:p w14:paraId="265B36BF" w14:textId="77777777" w:rsidR="00F44D63" w:rsidRDefault="00F44D63" w:rsidP="00F44D63">
      <w:pPr>
        <w:pStyle w:val="ListParagraph"/>
        <w:numPr>
          <w:ilvl w:val="0"/>
          <w:numId w:val="14"/>
        </w:numPr>
        <w:jc w:val="both"/>
        <w:textAlignment w:val="baseline"/>
        <w:rPr>
          <w:rFonts w:ascii="Calibri" w:eastAsia="Times New Roman" w:hAnsi="Calibri" w:cs="Calibri"/>
          <w:color w:val="000000"/>
        </w:rPr>
      </w:pPr>
      <w:r w:rsidRPr="00F44D63">
        <w:rPr>
          <w:rFonts w:ascii="Calibri" w:eastAsia="Times New Roman" w:hAnsi="Calibri" w:cs="Calibri"/>
          <w:color w:val="000000"/>
        </w:rPr>
        <w:t>Yang dilakukan oleh Pak Ahmad dengan memarkirkan motornya tidak pada tempatnya bukan merupakan perilaku tawakal kepada Allah Swt. Perihal tersebut karena perbuatan Pak Ahmad bukan termasuk perilaku ikhtiar yang sungguh-sungguh, serta termasuk zalim terhadap hak orang lain yang menggunakan lingkungan tersebut untuk berjalan. Sehingga apabila terjadi perihal yang tidak diharapkan dengan motornya, seperti terjatuh, tergores, ataupun hilang maka Pak Ahmad dapat menyalahkan orang lain ataupun Allah Swt. atas kejadian tersebut. Karena Allah Swt. hanya akan mengubah nasib suatau hamba berdasarkan ikhtiar yang dilakukannya dengan maksimal dan tidak zalim terhadap hak orang lain.</w:t>
      </w:r>
    </w:p>
    <w:p w14:paraId="26775100" w14:textId="0691E718" w:rsidR="00F44D63" w:rsidRPr="00F44D63" w:rsidRDefault="00F44D63" w:rsidP="00F44D63">
      <w:pPr>
        <w:pStyle w:val="ListParagraph"/>
        <w:numPr>
          <w:ilvl w:val="0"/>
          <w:numId w:val="14"/>
        </w:numPr>
        <w:jc w:val="both"/>
        <w:textAlignment w:val="baseline"/>
        <w:rPr>
          <w:rFonts w:ascii="Calibri" w:eastAsia="Times New Roman" w:hAnsi="Calibri" w:cs="Calibri"/>
          <w:color w:val="000000"/>
        </w:rPr>
      </w:pPr>
      <w:r w:rsidRPr="00F44D63">
        <w:rPr>
          <w:rFonts w:ascii="Calibri" w:eastAsia="Times New Roman" w:hAnsi="Calibri" w:cs="Calibri"/>
          <w:color w:val="000000"/>
        </w:rPr>
        <w:t xml:space="preserve">Penerapan tawakal yang dapat dilakukan apabila berada pada posisi Pak Ahmad yaitu dengan cara memarkirkan motornya sesuai pada tempatnya, serta mengunci motor agar motornya dapat terjaga dari pihak-pihak yang akan berniat jahat. Selain itu, tentunya </w:t>
      </w:r>
      <w:r w:rsidRPr="00F44D63">
        <w:rPr>
          <w:rFonts w:ascii="Calibri" w:eastAsia="Times New Roman" w:hAnsi="Calibri" w:cs="Calibri"/>
          <w:color w:val="000000"/>
        </w:rPr>
        <w:lastRenderedPageBreak/>
        <w:t>senantiasa berserah diri atas ikhtiar yang dilakukan untuk menjaga barang yang dimilikinya.</w:t>
      </w:r>
    </w:p>
    <w:p w14:paraId="4A6B3442" w14:textId="77777777" w:rsidR="00F44D63" w:rsidRPr="00F44D63" w:rsidRDefault="00F44D63" w:rsidP="00F44D63">
      <w:pPr>
        <w:rPr>
          <w:rFonts w:ascii="Calibri" w:eastAsia="Times New Roman" w:hAnsi="Calibri" w:cs="Calibri"/>
        </w:rPr>
      </w:pPr>
    </w:p>
    <w:p w14:paraId="0DC097DA" w14:textId="77777777" w:rsidR="00F44D63" w:rsidRPr="00F44D63" w:rsidRDefault="00F44D63" w:rsidP="00F44D63">
      <w:pPr>
        <w:ind w:left="360"/>
        <w:jc w:val="both"/>
        <w:rPr>
          <w:rFonts w:ascii="Calibri" w:eastAsia="Times New Roman" w:hAnsi="Calibri" w:cs="Calibri"/>
        </w:rPr>
      </w:pPr>
      <w:r w:rsidRPr="00F44D63">
        <w:rPr>
          <w:rFonts w:ascii="Calibri" w:eastAsia="Times New Roman" w:hAnsi="Calibri" w:cs="Calibri"/>
          <w:b/>
          <w:bCs/>
          <w:color w:val="000000"/>
        </w:rPr>
        <w:t>AKM</w:t>
      </w:r>
    </w:p>
    <w:p w14:paraId="308E51CD" w14:textId="26D04514" w:rsidR="00F44D63" w:rsidRPr="00540B01" w:rsidRDefault="00F44D63" w:rsidP="00F44D63">
      <w:pPr>
        <w:ind w:left="720" w:hanging="360"/>
        <w:jc w:val="both"/>
        <w:rPr>
          <w:rFonts w:ascii="Calibri" w:eastAsia="Times New Roman" w:hAnsi="Calibri" w:cs="Calibri"/>
        </w:rPr>
      </w:pPr>
      <w:r w:rsidRPr="00540B01">
        <w:rPr>
          <w:rFonts w:ascii="Calibri" w:eastAsia="Times New Roman" w:hAnsi="Calibri" w:cs="Calibri"/>
          <w:b/>
          <w:bCs/>
          <w:color w:val="000000"/>
        </w:rPr>
        <w:t xml:space="preserve">1. </w:t>
      </w:r>
      <w:r w:rsidRPr="00540B01">
        <w:rPr>
          <w:rFonts w:ascii="Calibri" w:eastAsia="Times New Roman" w:hAnsi="Calibri" w:cs="Calibri"/>
          <w:b/>
          <w:bCs/>
          <w:color w:val="000000"/>
        </w:rPr>
        <w:tab/>
        <w:t xml:space="preserve">Jawaban      </w:t>
      </w:r>
      <w:r w:rsidRPr="00540B01">
        <w:rPr>
          <w:rFonts w:ascii="Calibri" w:eastAsia="Times New Roman" w:hAnsi="Calibri" w:cs="Calibri"/>
          <w:b/>
          <w:bCs/>
          <w:color w:val="000000"/>
        </w:rPr>
        <w:tab/>
        <w:t>:</w:t>
      </w:r>
      <w:r w:rsidR="00540B01">
        <w:rPr>
          <w:rFonts w:ascii="Calibri" w:eastAsia="Times New Roman" w:hAnsi="Calibri" w:cs="Calibri"/>
          <w:b/>
          <w:bCs/>
          <w:color w:val="000000"/>
        </w:rPr>
        <w:t xml:space="preserve"> </w:t>
      </w:r>
      <w:r w:rsidR="00540B01" w:rsidRPr="00540B01">
        <w:rPr>
          <w:rFonts w:ascii="Calibri" w:eastAsia="Times New Roman" w:hAnsi="Calibri" w:cs="Calibri"/>
          <w:color w:val="000000"/>
        </w:rPr>
        <w:t>Rabi'atul Adawiyah</w:t>
      </w:r>
    </w:p>
    <w:p w14:paraId="5EE4E383" w14:textId="1EF6CE75" w:rsidR="00F44D63" w:rsidRDefault="00F44D63" w:rsidP="00F44D63">
      <w:pPr>
        <w:ind w:left="720"/>
        <w:jc w:val="both"/>
        <w:rPr>
          <w:rFonts w:ascii="Calibri" w:eastAsia="Times New Roman" w:hAnsi="Calibri" w:cs="Calibri"/>
          <w:b/>
          <w:bCs/>
          <w:color w:val="000000"/>
        </w:rPr>
      </w:pPr>
      <w:r w:rsidRPr="00540B01">
        <w:rPr>
          <w:rFonts w:ascii="Calibri" w:eastAsia="Times New Roman" w:hAnsi="Calibri" w:cs="Calibri"/>
          <w:b/>
          <w:bCs/>
          <w:color w:val="000000"/>
        </w:rPr>
        <w:t>Pembahasan   :</w:t>
      </w:r>
    </w:p>
    <w:p w14:paraId="7D5B2F33" w14:textId="0B43DBE4" w:rsidR="00540B01" w:rsidRDefault="00540B01" w:rsidP="00F44D63">
      <w:pPr>
        <w:ind w:left="720"/>
        <w:jc w:val="both"/>
        <w:rPr>
          <w:rFonts w:ascii="Calibri" w:eastAsia="Times New Roman" w:hAnsi="Calibri" w:cs="Calibri"/>
        </w:rPr>
      </w:pPr>
      <w:r w:rsidRPr="00540B01">
        <w:rPr>
          <w:rFonts w:ascii="Calibri" w:eastAsia="Times New Roman" w:hAnsi="Calibri" w:cs="Calibri"/>
        </w:rPr>
        <w:t>Rabiatul Adawiyah merupakan seorang sufi perempuan terkenal pertama kali mencetuskan konsep Mahabbah. Menurutnya mahabbah atau cinta yang suci murni tersebut lebih sempurna daripada rasa takut ataupun rasa pengharapan. Hal tersebut karena cinta yang suci murni tidak mengharapkan apa-apa dari Allah Swt. kecuali semata-mata hanya rida-Nya.</w:t>
      </w:r>
    </w:p>
    <w:p w14:paraId="455775FF" w14:textId="77777777" w:rsidR="00540B01" w:rsidRPr="00540B01" w:rsidRDefault="00540B01" w:rsidP="00F44D63">
      <w:pPr>
        <w:ind w:left="720"/>
        <w:jc w:val="both"/>
        <w:rPr>
          <w:rFonts w:ascii="Calibri" w:eastAsia="Times New Roman" w:hAnsi="Calibri" w:cs="Calibri"/>
        </w:rPr>
      </w:pPr>
    </w:p>
    <w:p w14:paraId="0DF901B8" w14:textId="4A767307" w:rsidR="00F44D63" w:rsidRPr="00540B01" w:rsidRDefault="00F44D63" w:rsidP="00F44D63">
      <w:pPr>
        <w:ind w:left="720" w:hanging="360"/>
        <w:jc w:val="both"/>
        <w:rPr>
          <w:rFonts w:ascii="Calibri" w:eastAsia="Times New Roman" w:hAnsi="Calibri" w:cs="Calibri"/>
          <w:b/>
          <w:bCs/>
        </w:rPr>
      </w:pPr>
      <w:r w:rsidRPr="00540B01">
        <w:rPr>
          <w:rFonts w:ascii="Calibri" w:eastAsia="Times New Roman" w:hAnsi="Calibri" w:cs="Calibri"/>
          <w:b/>
          <w:bCs/>
          <w:color w:val="000000"/>
        </w:rPr>
        <w:t xml:space="preserve">2. </w:t>
      </w:r>
      <w:r w:rsidRPr="00540B01">
        <w:rPr>
          <w:rFonts w:ascii="Calibri" w:eastAsia="Times New Roman" w:hAnsi="Calibri" w:cs="Calibri"/>
          <w:b/>
          <w:bCs/>
          <w:color w:val="000000"/>
        </w:rPr>
        <w:tab/>
        <w:t xml:space="preserve">Jawaban      </w:t>
      </w:r>
      <w:r w:rsidRPr="00540B01">
        <w:rPr>
          <w:rFonts w:ascii="Calibri" w:eastAsia="Times New Roman" w:hAnsi="Calibri" w:cs="Calibri"/>
          <w:b/>
          <w:bCs/>
          <w:color w:val="000000"/>
        </w:rPr>
        <w:tab/>
        <w:t>:</w:t>
      </w:r>
      <w:r w:rsidR="00540B01">
        <w:rPr>
          <w:rFonts w:ascii="Calibri" w:eastAsia="Times New Roman" w:hAnsi="Calibri" w:cs="Calibri"/>
          <w:b/>
          <w:bCs/>
          <w:color w:val="000000"/>
        </w:rPr>
        <w:t xml:space="preserve"> </w:t>
      </w:r>
      <w:r w:rsidR="00540B01" w:rsidRPr="00540B01">
        <w:rPr>
          <w:rFonts w:ascii="Calibri" w:eastAsia="Times New Roman" w:hAnsi="Calibri" w:cs="Calibri"/>
          <w:color w:val="000000"/>
        </w:rPr>
        <w:t xml:space="preserve">Poin 1, 3, </w:t>
      </w:r>
      <w:r w:rsidR="00540B01" w:rsidRPr="00540B01">
        <w:rPr>
          <w:rFonts w:ascii="Calibri" w:eastAsia="Times New Roman" w:hAnsi="Calibri" w:cs="Calibri"/>
          <w:color w:val="000000"/>
        </w:rPr>
        <w:t xml:space="preserve">dan </w:t>
      </w:r>
      <w:r w:rsidR="00540B01" w:rsidRPr="00540B01">
        <w:rPr>
          <w:rFonts w:ascii="Calibri" w:eastAsia="Times New Roman" w:hAnsi="Calibri" w:cs="Calibri"/>
          <w:color w:val="000000"/>
        </w:rPr>
        <w:t>5</w:t>
      </w:r>
    </w:p>
    <w:p w14:paraId="24C39D41" w14:textId="3D27AAE9" w:rsidR="00F44D63" w:rsidRPr="00540B01" w:rsidRDefault="00F44D63" w:rsidP="00F44D63">
      <w:pPr>
        <w:ind w:left="720"/>
        <w:jc w:val="both"/>
        <w:rPr>
          <w:rFonts w:ascii="Calibri" w:eastAsia="Times New Roman" w:hAnsi="Calibri" w:cs="Calibri"/>
          <w:b/>
          <w:bCs/>
          <w:color w:val="000000" w:themeColor="text1"/>
        </w:rPr>
      </w:pPr>
      <w:r w:rsidRPr="00540B01">
        <w:rPr>
          <w:rFonts w:ascii="Calibri" w:eastAsia="Times New Roman" w:hAnsi="Calibri" w:cs="Calibri"/>
          <w:b/>
          <w:bCs/>
          <w:color w:val="000000"/>
        </w:rPr>
        <w:t>Pembahasan  </w:t>
      </w:r>
      <w:r w:rsidRPr="00540B01">
        <w:rPr>
          <w:rFonts w:ascii="Calibri" w:eastAsia="Times New Roman" w:hAnsi="Calibri" w:cs="Calibri"/>
          <w:b/>
          <w:bCs/>
          <w:color w:val="000000" w:themeColor="text1"/>
        </w:rPr>
        <w:t xml:space="preserve"> :</w:t>
      </w:r>
    </w:p>
    <w:p w14:paraId="4D933E74" w14:textId="0B4728A1" w:rsidR="00540B01" w:rsidRPr="00540B01" w:rsidRDefault="00540B01" w:rsidP="00540B01">
      <w:pPr>
        <w:pStyle w:val="ListParagraph"/>
        <w:numPr>
          <w:ilvl w:val="1"/>
          <w:numId w:val="15"/>
        </w:numPr>
        <w:autoSpaceDE w:val="0"/>
        <w:autoSpaceDN w:val="0"/>
        <w:adjustRightInd w:val="0"/>
        <w:spacing w:after="200"/>
        <w:ind w:left="567" w:hanging="283"/>
        <w:jc w:val="both"/>
        <w:rPr>
          <w:rFonts w:ascii="Calibri" w:hAnsi="Calibri" w:cs="Adobe نسخ Medium"/>
          <w:color w:val="000000" w:themeColor="text1"/>
          <w:szCs w:val="36"/>
          <w:lang w:val="en-US"/>
        </w:rPr>
      </w:pPr>
      <w:r w:rsidRPr="00540B01">
        <w:rPr>
          <w:rFonts w:ascii="Calibri" w:hAnsi="Calibri" w:cs="Adobe نسخ Medium"/>
          <w:i/>
          <w:iCs/>
          <w:color w:val="000000" w:themeColor="text1"/>
          <w:szCs w:val="36"/>
          <w:shd w:val="clear" w:color="auto" w:fill="FFFFFF"/>
          <w:lang w:val="en-US"/>
        </w:rPr>
        <w:t>M</w:t>
      </w:r>
      <w:r w:rsidRPr="00540B01">
        <w:rPr>
          <w:rFonts w:ascii="Calibri" w:hAnsi="Calibri" w:cs="Adobe نسخ Medium"/>
          <w:i/>
          <w:iCs/>
          <w:color w:val="000000" w:themeColor="text1"/>
          <w:szCs w:val="36"/>
          <w:shd w:val="clear" w:color="auto" w:fill="FFFFFF"/>
        </w:rPr>
        <w:t>ahabbah</w:t>
      </w:r>
      <w:r w:rsidRPr="00540B01">
        <w:rPr>
          <w:rFonts w:ascii="Calibri" w:hAnsi="Calibri" w:cs="Adobe نسخ Medium"/>
          <w:i/>
          <w:iCs/>
          <w:color w:val="000000" w:themeColor="text1"/>
          <w:szCs w:val="36"/>
          <w:shd w:val="clear" w:color="auto" w:fill="FFFFFF"/>
          <w:lang w:val="en-US"/>
        </w:rPr>
        <w:t xml:space="preserve"> </w:t>
      </w:r>
      <w:r w:rsidRPr="00540B01">
        <w:rPr>
          <w:rFonts w:ascii="Calibri" w:hAnsi="Calibri" w:cs="Adobe نسخ Medium"/>
          <w:color w:val="000000" w:themeColor="text1"/>
          <w:szCs w:val="36"/>
          <w:shd w:val="clear" w:color="auto" w:fill="FFFFFF"/>
          <w:lang w:val="en-US"/>
        </w:rPr>
        <w:t>dapat menjadikan seseorang terpusat kepada tujuan tertentu.</w:t>
      </w:r>
      <w:r>
        <w:rPr>
          <w:rFonts w:ascii="Calibri" w:hAnsi="Calibri" w:cs="Adobe نسخ Medium"/>
          <w:color w:val="000000" w:themeColor="text1"/>
          <w:szCs w:val="36"/>
          <w:shd w:val="clear" w:color="auto" w:fill="FFFFFF"/>
          <w:lang w:val="en-US"/>
        </w:rPr>
        <w:t xml:space="preserve"> (Tepat)</w:t>
      </w:r>
    </w:p>
    <w:p w14:paraId="24CFD96F" w14:textId="5180209F" w:rsidR="00540B01" w:rsidRPr="00540B01" w:rsidRDefault="00540B01" w:rsidP="00540B01">
      <w:pPr>
        <w:pStyle w:val="ListParagraph"/>
        <w:numPr>
          <w:ilvl w:val="1"/>
          <w:numId w:val="15"/>
        </w:numPr>
        <w:autoSpaceDE w:val="0"/>
        <w:autoSpaceDN w:val="0"/>
        <w:adjustRightInd w:val="0"/>
        <w:spacing w:after="200"/>
        <w:ind w:left="567" w:hanging="283"/>
        <w:jc w:val="both"/>
        <w:rPr>
          <w:rFonts w:ascii="Calibri" w:hAnsi="Calibri" w:cs="Adobe نسخ Medium"/>
          <w:color w:val="000000" w:themeColor="text1"/>
          <w:szCs w:val="36"/>
          <w:lang w:val="en-US"/>
        </w:rPr>
      </w:pPr>
      <w:r w:rsidRPr="00540B01">
        <w:rPr>
          <w:rFonts w:ascii="Calibri" w:hAnsi="Calibri" w:cs="Adobe نسخ Medium"/>
          <w:color w:val="000000" w:themeColor="text1"/>
          <w:szCs w:val="36"/>
          <w:lang w:val="en-US"/>
        </w:rPr>
        <w:t xml:space="preserve">Kesempurnaan cinta berada tidak lebih tinggi dibanding </w:t>
      </w:r>
      <w:r w:rsidRPr="00540B01">
        <w:rPr>
          <w:rFonts w:ascii="Calibri" w:hAnsi="Calibri" w:cs="Adobe نسخ Medium"/>
          <w:i/>
          <w:iCs/>
          <w:color w:val="000000" w:themeColor="text1"/>
          <w:szCs w:val="36"/>
          <w:lang w:val="en-US"/>
        </w:rPr>
        <w:t>khauf</w:t>
      </w:r>
      <w:r w:rsidRPr="00540B01">
        <w:rPr>
          <w:rFonts w:ascii="Calibri" w:hAnsi="Calibri" w:cs="Adobe نسخ Medium"/>
          <w:color w:val="000000" w:themeColor="text1"/>
          <w:szCs w:val="36"/>
          <w:lang w:val="en-US"/>
        </w:rPr>
        <w:t xml:space="preserve"> dan </w:t>
      </w:r>
      <w:r w:rsidRPr="00540B01">
        <w:rPr>
          <w:rFonts w:ascii="Calibri" w:hAnsi="Calibri" w:cs="Adobe نسخ Medium"/>
          <w:i/>
          <w:iCs/>
          <w:color w:val="000000" w:themeColor="text1"/>
          <w:szCs w:val="36"/>
          <w:lang w:val="en-US"/>
        </w:rPr>
        <w:t>raja’.</w:t>
      </w:r>
      <w:r>
        <w:rPr>
          <w:rFonts w:ascii="Calibri" w:hAnsi="Calibri" w:cs="Adobe نسخ Medium"/>
          <w:i/>
          <w:iCs/>
          <w:color w:val="000000" w:themeColor="text1"/>
          <w:szCs w:val="36"/>
          <w:lang w:val="en-US"/>
        </w:rPr>
        <w:t xml:space="preserve"> </w:t>
      </w:r>
      <w:r w:rsidRPr="00540B01">
        <w:rPr>
          <w:rFonts w:ascii="Calibri" w:hAnsi="Calibri" w:cs="Adobe نسخ Medium"/>
          <w:color w:val="000000" w:themeColor="text1"/>
          <w:szCs w:val="36"/>
          <w:lang w:val="en-US"/>
        </w:rPr>
        <w:t>(</w:t>
      </w:r>
      <w:r w:rsidRPr="00540B01">
        <w:rPr>
          <w:rFonts w:ascii="Calibri" w:hAnsi="Calibri" w:cs="Adobe نسخ Medium"/>
          <w:color w:val="000000" w:themeColor="text1"/>
          <w:szCs w:val="36"/>
          <w:lang w:val="en-US"/>
        </w:rPr>
        <w:t>Tidak tepat. Mahabbah lebih sempurna daripada rasa takut ataupun rasa pengharapan, karena semata-mata hanya mengharapkan rida-Nya)</w:t>
      </w:r>
    </w:p>
    <w:p w14:paraId="54D54360" w14:textId="7FDDE317" w:rsidR="00540B01" w:rsidRPr="00540B01" w:rsidRDefault="00540B01" w:rsidP="00540B01">
      <w:pPr>
        <w:pStyle w:val="ListParagraph"/>
        <w:numPr>
          <w:ilvl w:val="1"/>
          <w:numId w:val="15"/>
        </w:numPr>
        <w:autoSpaceDE w:val="0"/>
        <w:autoSpaceDN w:val="0"/>
        <w:adjustRightInd w:val="0"/>
        <w:spacing w:before="240" w:after="200"/>
        <w:ind w:left="567" w:hanging="283"/>
        <w:jc w:val="both"/>
        <w:rPr>
          <w:rFonts w:ascii="Calibri" w:hAnsi="Calibri" w:cs="Adobe نسخ Medium"/>
          <w:color w:val="000000" w:themeColor="text1"/>
          <w:szCs w:val="36"/>
          <w:lang w:val="en-US"/>
        </w:rPr>
      </w:pPr>
      <w:r w:rsidRPr="00540B01">
        <w:rPr>
          <w:rFonts w:ascii="Calibri" w:hAnsi="Calibri" w:cs="Adobe نسخ Medium"/>
          <w:color w:val="000000" w:themeColor="text1"/>
          <w:szCs w:val="36"/>
          <w:lang w:val="en-US"/>
        </w:rPr>
        <w:t>Pencaipan rasa cinta kepada Allah Swt. adalah melakukan sesuatu untuk mengharapkan rida-Nya.</w:t>
      </w:r>
      <w:r>
        <w:rPr>
          <w:rFonts w:ascii="Calibri" w:hAnsi="Calibri" w:cs="Adobe نسخ Medium"/>
          <w:color w:val="000000" w:themeColor="text1"/>
          <w:szCs w:val="36"/>
          <w:lang w:val="en-US"/>
        </w:rPr>
        <w:t xml:space="preserve"> (Tepat)</w:t>
      </w:r>
    </w:p>
    <w:p w14:paraId="1486A1BB" w14:textId="7A0BE09E" w:rsidR="00540B01" w:rsidRPr="00540B01" w:rsidRDefault="00540B01" w:rsidP="00540B01">
      <w:pPr>
        <w:pStyle w:val="ListParagraph"/>
        <w:numPr>
          <w:ilvl w:val="1"/>
          <w:numId w:val="15"/>
        </w:numPr>
        <w:autoSpaceDE w:val="0"/>
        <w:autoSpaceDN w:val="0"/>
        <w:adjustRightInd w:val="0"/>
        <w:spacing w:after="200"/>
        <w:ind w:left="567" w:hanging="283"/>
        <w:jc w:val="both"/>
        <w:rPr>
          <w:rFonts w:ascii="Calibri" w:hAnsi="Calibri" w:cs="Adobe نسخ Medium"/>
          <w:color w:val="000000" w:themeColor="text1"/>
          <w:szCs w:val="36"/>
          <w:lang w:val="en-US"/>
        </w:rPr>
      </w:pPr>
      <w:r w:rsidRPr="00540B01">
        <w:rPr>
          <w:rFonts w:ascii="Calibri" w:hAnsi="Calibri" w:cs="Adobe نسخ Medium"/>
          <w:color w:val="000000" w:themeColor="text1"/>
          <w:szCs w:val="36"/>
          <w:lang w:val="en-US"/>
        </w:rPr>
        <w:t xml:space="preserve">Dalam praktiknya, </w:t>
      </w:r>
      <w:r w:rsidRPr="00540B01">
        <w:rPr>
          <w:rFonts w:ascii="Calibri" w:hAnsi="Calibri" w:cs="Adobe نسخ Medium"/>
          <w:i/>
          <w:iCs/>
          <w:color w:val="000000" w:themeColor="text1"/>
          <w:szCs w:val="36"/>
          <w:lang w:val="en-US"/>
        </w:rPr>
        <w:t>mahabbah</w:t>
      </w:r>
      <w:r w:rsidRPr="00540B01">
        <w:rPr>
          <w:rFonts w:ascii="Calibri" w:hAnsi="Calibri" w:cs="Adobe نسخ Medium"/>
          <w:color w:val="000000" w:themeColor="text1"/>
          <w:szCs w:val="36"/>
          <w:lang w:val="en-US"/>
        </w:rPr>
        <w:t xml:space="preserve"> hanya mengharapkan pahala dan surga dari Allah Swt</w:t>
      </w:r>
      <w:r w:rsidRPr="00540B01">
        <w:rPr>
          <w:rFonts w:ascii="Calibri" w:hAnsi="Calibri" w:cs="Adobe نسخ Medium"/>
          <w:color w:val="000000" w:themeColor="text1"/>
          <w:szCs w:val="36"/>
          <w:shd w:val="clear" w:color="auto" w:fill="FFFFFF"/>
          <w:lang w:val="en-US"/>
        </w:rPr>
        <w:t>.</w:t>
      </w:r>
      <w:r>
        <w:rPr>
          <w:rFonts w:ascii="Calibri" w:hAnsi="Calibri" w:cs="Adobe نسخ Medium"/>
          <w:color w:val="000000" w:themeColor="text1"/>
          <w:szCs w:val="36"/>
          <w:shd w:val="clear" w:color="auto" w:fill="FFFFFF"/>
          <w:lang w:val="en-US"/>
        </w:rPr>
        <w:t xml:space="preserve"> </w:t>
      </w:r>
      <w:r w:rsidRPr="00540B01">
        <w:rPr>
          <w:rFonts w:ascii="Calibri" w:hAnsi="Calibri" w:cs="Adobe نسخ Medium"/>
          <w:color w:val="000000" w:themeColor="text1"/>
          <w:szCs w:val="36"/>
          <w:shd w:val="clear" w:color="auto" w:fill="FFFFFF"/>
          <w:lang w:val="en-US"/>
        </w:rPr>
        <w:t>(Tidak tepat. Mahabbah tidak mengharapkan apa-apa dari Allah Swt. kecuali semata-mata hanya rida Allah Swt.)</w:t>
      </w:r>
    </w:p>
    <w:p w14:paraId="35D47E8B" w14:textId="60CE4312" w:rsidR="00540B01" w:rsidRPr="00540B01" w:rsidRDefault="00540B01" w:rsidP="00540B01">
      <w:pPr>
        <w:pStyle w:val="ListParagraph"/>
        <w:numPr>
          <w:ilvl w:val="1"/>
          <w:numId w:val="15"/>
        </w:numPr>
        <w:autoSpaceDE w:val="0"/>
        <w:autoSpaceDN w:val="0"/>
        <w:adjustRightInd w:val="0"/>
        <w:spacing w:after="200"/>
        <w:ind w:left="567" w:hanging="283"/>
        <w:jc w:val="both"/>
        <w:rPr>
          <w:rFonts w:ascii="Calibri" w:hAnsi="Calibri" w:cs="Adobe نسخ Medium"/>
          <w:color w:val="000000" w:themeColor="text1"/>
          <w:szCs w:val="36"/>
          <w:lang w:val="en-US"/>
        </w:rPr>
      </w:pPr>
      <w:r w:rsidRPr="00540B01">
        <w:rPr>
          <w:rFonts w:ascii="Calibri" w:hAnsi="Calibri" w:cs="Adobe نسخ Medium"/>
          <w:color w:val="000000" w:themeColor="text1"/>
          <w:szCs w:val="36"/>
          <w:lang w:val="en-US"/>
        </w:rPr>
        <w:t xml:space="preserve">Buah dari </w:t>
      </w:r>
      <w:r w:rsidRPr="00540B01">
        <w:rPr>
          <w:rFonts w:ascii="Calibri" w:hAnsi="Calibri" w:cs="Adobe نسخ Medium"/>
          <w:i/>
          <w:iCs/>
          <w:color w:val="000000" w:themeColor="text1"/>
          <w:szCs w:val="36"/>
          <w:lang w:val="en-US"/>
        </w:rPr>
        <w:t>mahabbah</w:t>
      </w:r>
      <w:r w:rsidRPr="00540B01">
        <w:rPr>
          <w:rFonts w:ascii="Calibri" w:hAnsi="Calibri" w:cs="Adobe نسخ Medium"/>
          <w:color w:val="000000" w:themeColor="text1"/>
          <w:szCs w:val="36"/>
          <w:lang w:val="en-US"/>
        </w:rPr>
        <w:t xml:space="preserve"> kepada Allah Swt. adalah Allah Swt. akan memuliakan hamba-Nya.</w:t>
      </w:r>
      <w:r>
        <w:rPr>
          <w:rFonts w:ascii="Calibri" w:hAnsi="Calibri" w:cs="Adobe نسخ Medium"/>
          <w:color w:val="000000" w:themeColor="text1"/>
          <w:szCs w:val="36"/>
          <w:lang w:val="en-US"/>
        </w:rPr>
        <w:t xml:space="preserve"> (Tepat)</w:t>
      </w:r>
    </w:p>
    <w:p w14:paraId="5A1A760B" w14:textId="77777777" w:rsidR="00F63201" w:rsidRDefault="00F44D63" w:rsidP="00F63201">
      <w:pPr>
        <w:ind w:left="720" w:hanging="360"/>
        <w:jc w:val="both"/>
        <w:rPr>
          <w:rFonts w:ascii="Calibri" w:eastAsia="Times New Roman" w:hAnsi="Calibri" w:cs="Calibri"/>
          <w:b/>
          <w:bCs/>
          <w:color w:val="000000"/>
        </w:rPr>
      </w:pPr>
      <w:r w:rsidRPr="00540B01">
        <w:rPr>
          <w:rFonts w:ascii="Calibri" w:eastAsia="Times New Roman" w:hAnsi="Calibri" w:cs="Calibri"/>
          <w:b/>
          <w:bCs/>
          <w:color w:val="000000"/>
        </w:rPr>
        <w:t xml:space="preserve">3. </w:t>
      </w:r>
      <w:r w:rsidRPr="00540B01">
        <w:rPr>
          <w:rFonts w:ascii="Calibri" w:eastAsia="Times New Roman" w:hAnsi="Calibri" w:cs="Calibri"/>
          <w:b/>
          <w:bCs/>
          <w:color w:val="000000"/>
        </w:rPr>
        <w:tab/>
        <w:t xml:space="preserve">Jawaban      </w:t>
      </w:r>
      <w:r w:rsidRPr="00540B01">
        <w:rPr>
          <w:rFonts w:ascii="Calibri" w:eastAsia="Times New Roman" w:hAnsi="Calibri" w:cs="Calibri"/>
          <w:b/>
          <w:bCs/>
          <w:color w:val="000000"/>
        </w:rPr>
        <w:tab/>
        <w:t>:</w:t>
      </w:r>
    </w:p>
    <w:p w14:paraId="313E15F0" w14:textId="62016B64" w:rsidR="00F63201" w:rsidRPr="00F63201" w:rsidRDefault="00F63201" w:rsidP="00F63201">
      <w:pPr>
        <w:pStyle w:val="ListParagraph"/>
        <w:numPr>
          <w:ilvl w:val="0"/>
          <w:numId w:val="16"/>
        </w:numPr>
        <w:jc w:val="both"/>
        <w:rPr>
          <w:rFonts w:ascii="Calibri" w:eastAsia="Times New Roman" w:hAnsi="Calibri" w:cs="Calibri"/>
          <w:color w:val="000000"/>
        </w:rPr>
      </w:pPr>
      <w:r w:rsidRPr="00F63201">
        <w:rPr>
          <w:rFonts w:ascii="Calibri" w:eastAsia="Times New Roman" w:hAnsi="Calibri" w:cs="Calibri"/>
        </w:rPr>
        <w:t>Mahabbah lebih sempurna daripada khauf dan raja', karena mahabbah tidak mengharapkan perihal apapun dari Allah Swt. kecuali semata-mata hanya mengharapkan rida Allah Swt.</w:t>
      </w:r>
    </w:p>
    <w:p w14:paraId="4E8AE239" w14:textId="4744B0C3" w:rsidR="00F63201" w:rsidRPr="00F63201" w:rsidRDefault="00F63201" w:rsidP="00F63201">
      <w:pPr>
        <w:pStyle w:val="ListParagraph"/>
        <w:numPr>
          <w:ilvl w:val="0"/>
          <w:numId w:val="16"/>
        </w:numPr>
        <w:jc w:val="both"/>
        <w:rPr>
          <w:rFonts w:ascii="Calibri" w:eastAsia="Times New Roman" w:hAnsi="Calibri" w:cs="Calibri"/>
          <w:color w:val="000000"/>
        </w:rPr>
      </w:pPr>
      <w:r w:rsidRPr="00F63201">
        <w:rPr>
          <w:rFonts w:ascii="Calibri" w:eastAsia="Times New Roman" w:hAnsi="Calibri" w:cs="Calibri"/>
        </w:rPr>
        <w:t>Seorang hamba tidak cukup hanya memiliki mahabbah kepada Allah Swt. tanpa khauf dan raja', karena mahabbah yang disertai dengan khauf dan raja akan semakin menyempurnakan cinta yang dimiliki kepada Allah Swt. dengan senantiasa takut berbuat dosa dan jauh dari rahmat Allah Swt. Selain itu, dengan seseorang memiliki cinta disertai raja' kepada Allah Swt. akan semakin cinta kepada Allah Swt. dan menyebabkan senantiasa hanya berharap dan memohon pertolongan hanya kepada Allah Swt. semata.</w:t>
      </w:r>
    </w:p>
    <w:p w14:paraId="32E9D11D" w14:textId="386E8A9C" w:rsidR="00F44D63" w:rsidRDefault="00F44D63" w:rsidP="00F44D63">
      <w:pPr>
        <w:ind w:left="720"/>
        <w:jc w:val="both"/>
        <w:rPr>
          <w:rFonts w:ascii="Calibri" w:eastAsia="Times New Roman" w:hAnsi="Calibri" w:cs="Calibri"/>
          <w:b/>
          <w:bCs/>
          <w:color w:val="000000"/>
        </w:rPr>
      </w:pPr>
      <w:r w:rsidRPr="00540B01">
        <w:rPr>
          <w:rFonts w:ascii="Calibri" w:eastAsia="Times New Roman" w:hAnsi="Calibri" w:cs="Calibri"/>
          <w:b/>
          <w:bCs/>
          <w:color w:val="000000"/>
        </w:rPr>
        <w:t>Pembahasan   :</w:t>
      </w:r>
    </w:p>
    <w:p w14:paraId="03C85F36" w14:textId="5C9ED3EE" w:rsidR="00F63201" w:rsidRPr="00F63201" w:rsidRDefault="00F63201" w:rsidP="00F44D63">
      <w:pPr>
        <w:ind w:left="720"/>
        <w:jc w:val="both"/>
        <w:rPr>
          <w:rFonts w:ascii="Calibri" w:eastAsia="Times New Roman" w:hAnsi="Calibri" w:cs="Calibri"/>
        </w:rPr>
      </w:pPr>
      <w:r w:rsidRPr="00F63201">
        <w:rPr>
          <w:rFonts w:ascii="Calibri" w:eastAsia="Times New Roman" w:hAnsi="Calibri" w:cs="Calibri"/>
        </w:rPr>
        <w:t>Setiap umat muslim harus senantiasa memiliki mahabbah, khauf, dan raja' kepada Allah Swt. Perihal tersebut karena mahabbah, khauf, dan raja' merupakan cabang-cabang keimanan yang harus senantiasa dimiliki dan diterapkan oleh umat muslim dalam kehidupan sehari-hari agar senantiasa dekat kepada Allah Swt. dan mendapatkan ridanya dalam segala urusan yang dilakukan.</w:t>
      </w:r>
    </w:p>
    <w:p w14:paraId="5DA9B667" w14:textId="09250945" w:rsidR="007151BB" w:rsidRPr="00F44D63" w:rsidRDefault="007151BB" w:rsidP="00155918">
      <w:pPr>
        <w:jc w:val="both"/>
        <w:rPr>
          <w:rFonts w:ascii="Calibri" w:hAnsi="Calibri" w:cs="Calibri"/>
        </w:rPr>
      </w:pPr>
    </w:p>
    <w:sectPr w:rsidR="007151BB" w:rsidRPr="00F44D6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dobe نسخ Medium">
    <w:altName w:val="Times New Roman"/>
    <w:panose1 w:val="020B0604020202020204"/>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97D7D"/>
    <w:multiLevelType w:val="multilevel"/>
    <w:tmpl w:val="E5F44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A0EB9"/>
    <w:multiLevelType w:val="multilevel"/>
    <w:tmpl w:val="F020B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BA2DD5"/>
    <w:multiLevelType w:val="multilevel"/>
    <w:tmpl w:val="E96A0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98746E"/>
    <w:multiLevelType w:val="multilevel"/>
    <w:tmpl w:val="D18A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1F576B"/>
    <w:multiLevelType w:val="multilevel"/>
    <w:tmpl w:val="F9B4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A97948"/>
    <w:multiLevelType w:val="hybridMultilevel"/>
    <w:tmpl w:val="2D3238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38F0F78"/>
    <w:multiLevelType w:val="multilevel"/>
    <w:tmpl w:val="1CD68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1060C9"/>
    <w:multiLevelType w:val="multilevel"/>
    <w:tmpl w:val="883CF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DA4EEA"/>
    <w:multiLevelType w:val="multilevel"/>
    <w:tmpl w:val="4282F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2E4CC5"/>
    <w:multiLevelType w:val="hybridMultilevel"/>
    <w:tmpl w:val="EFF642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D1F73"/>
    <w:multiLevelType w:val="multilevel"/>
    <w:tmpl w:val="5FF0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341494"/>
    <w:multiLevelType w:val="multilevel"/>
    <w:tmpl w:val="3D7A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1C35A1"/>
    <w:multiLevelType w:val="multilevel"/>
    <w:tmpl w:val="1F405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0807CC"/>
    <w:multiLevelType w:val="multilevel"/>
    <w:tmpl w:val="B310D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A32CCC"/>
    <w:multiLevelType w:val="multilevel"/>
    <w:tmpl w:val="87AA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2F3A3B"/>
    <w:multiLevelType w:val="hybridMultilevel"/>
    <w:tmpl w:val="744E37B8"/>
    <w:lvl w:ilvl="0" w:tplc="FFFFFFFF">
      <w:start w:val="1"/>
      <w:numFmt w:val="bullet"/>
      <w:lvlText w:val=""/>
      <w:lvlJc w:val="left"/>
      <w:pPr>
        <w:ind w:left="720" w:hanging="360"/>
      </w:pPr>
      <w:rPr>
        <w:rFonts w:ascii="Symbol" w:hAnsi="Symbol" w:hint="default"/>
      </w:rPr>
    </w:lvl>
    <w:lvl w:ilvl="1" w:tplc="0D26C4F2">
      <w:start w:val="1"/>
      <w:numFmt w:val="bullet"/>
      <w:lvlText w:val=""/>
      <w:lvlJc w:val="left"/>
      <w:pPr>
        <w:ind w:left="1004"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0"/>
  </w:num>
  <w:num w:numId="4">
    <w:abstractNumId w:val="7"/>
  </w:num>
  <w:num w:numId="5">
    <w:abstractNumId w:val="6"/>
  </w:num>
  <w:num w:numId="6">
    <w:abstractNumId w:val="4"/>
  </w:num>
  <w:num w:numId="7">
    <w:abstractNumId w:val="8"/>
  </w:num>
  <w:num w:numId="8">
    <w:abstractNumId w:val="11"/>
  </w:num>
  <w:num w:numId="9">
    <w:abstractNumId w:val="3"/>
  </w:num>
  <w:num w:numId="10">
    <w:abstractNumId w:val="2"/>
  </w:num>
  <w:num w:numId="11">
    <w:abstractNumId w:val="1"/>
  </w:num>
  <w:num w:numId="12">
    <w:abstractNumId w:val="12"/>
  </w:num>
  <w:num w:numId="13">
    <w:abstractNumId w:val="13"/>
    <w:lvlOverride w:ilvl="0">
      <w:lvl w:ilvl="0">
        <w:numFmt w:val="upperLetter"/>
        <w:lvlText w:val="%1."/>
        <w:lvlJc w:val="left"/>
      </w:lvl>
    </w:lvlOverride>
  </w:num>
  <w:num w:numId="14">
    <w:abstractNumId w:val="9"/>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BF6"/>
    <w:rsid w:val="00107EFF"/>
    <w:rsid w:val="00155918"/>
    <w:rsid w:val="003E3F43"/>
    <w:rsid w:val="003F30D8"/>
    <w:rsid w:val="00540B01"/>
    <w:rsid w:val="005E0FC3"/>
    <w:rsid w:val="00644FC2"/>
    <w:rsid w:val="00687C0F"/>
    <w:rsid w:val="007151BB"/>
    <w:rsid w:val="0081789E"/>
    <w:rsid w:val="00902065"/>
    <w:rsid w:val="00A66391"/>
    <w:rsid w:val="00AB215C"/>
    <w:rsid w:val="00D63CD9"/>
    <w:rsid w:val="00DC7D60"/>
    <w:rsid w:val="00E76657"/>
    <w:rsid w:val="00ED1196"/>
    <w:rsid w:val="00F44D63"/>
    <w:rsid w:val="00F45BF6"/>
    <w:rsid w:val="00F63201"/>
    <w:rsid w:val="00F636D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B2393"/>
  <w15:chartTrackingRefBased/>
  <w15:docId w15:val="{BDEFD3D0-A9EB-8A4D-855B-F5429EF6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5BF6"/>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F45BF6"/>
  </w:style>
  <w:style w:type="paragraph" w:styleId="ListParagraph">
    <w:name w:val="List Paragraph"/>
    <w:aliases w:val="Body of text,List Paragraph1,Body of text+1,Body of text+2,Body of text+3,List Paragraph11"/>
    <w:basedOn w:val="Normal"/>
    <w:link w:val="ListParagraphChar"/>
    <w:uiPriority w:val="34"/>
    <w:qFormat/>
    <w:rsid w:val="00F44D63"/>
    <w:pPr>
      <w:ind w:left="720"/>
      <w:contextualSpacing/>
    </w:pPr>
  </w:style>
  <w:style w:type="character" w:customStyle="1" w:styleId="ListParagraphChar">
    <w:name w:val="List Paragraph Char"/>
    <w:aliases w:val="Body of text Char,List Paragraph1 Char,Body of text+1 Char,Body of text+2 Char,Body of text+3 Char,List Paragraph11 Char"/>
    <w:link w:val="ListParagraph"/>
    <w:uiPriority w:val="34"/>
    <w:rsid w:val="00540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84621">
      <w:bodyDiv w:val="1"/>
      <w:marLeft w:val="0"/>
      <w:marRight w:val="0"/>
      <w:marTop w:val="0"/>
      <w:marBottom w:val="0"/>
      <w:divBdr>
        <w:top w:val="none" w:sz="0" w:space="0" w:color="auto"/>
        <w:left w:val="none" w:sz="0" w:space="0" w:color="auto"/>
        <w:bottom w:val="none" w:sz="0" w:space="0" w:color="auto"/>
        <w:right w:val="none" w:sz="0" w:space="0" w:color="auto"/>
      </w:divBdr>
    </w:div>
    <w:div w:id="809402149">
      <w:bodyDiv w:val="1"/>
      <w:marLeft w:val="0"/>
      <w:marRight w:val="0"/>
      <w:marTop w:val="0"/>
      <w:marBottom w:val="0"/>
      <w:divBdr>
        <w:top w:val="none" w:sz="0" w:space="0" w:color="auto"/>
        <w:left w:val="none" w:sz="0" w:space="0" w:color="auto"/>
        <w:bottom w:val="none" w:sz="0" w:space="0" w:color="auto"/>
        <w:right w:val="none" w:sz="0" w:space="0" w:color="auto"/>
      </w:divBdr>
    </w:div>
    <w:div w:id="1324312830">
      <w:bodyDiv w:val="1"/>
      <w:marLeft w:val="0"/>
      <w:marRight w:val="0"/>
      <w:marTop w:val="0"/>
      <w:marBottom w:val="0"/>
      <w:divBdr>
        <w:top w:val="none" w:sz="0" w:space="0" w:color="auto"/>
        <w:left w:val="none" w:sz="0" w:space="0" w:color="auto"/>
        <w:bottom w:val="none" w:sz="0" w:space="0" w:color="auto"/>
        <w:right w:val="none" w:sz="0" w:space="0" w:color="auto"/>
      </w:divBdr>
    </w:div>
    <w:div w:id="207180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Iir</dc:creator>
  <cp:keywords/>
  <dc:description/>
  <cp:lastModifiedBy>Iir</cp:lastModifiedBy>
  <cp:revision>36</cp:revision>
  <dcterms:created xsi:type="dcterms:W3CDTF">2022-05-28T19:00:00Z</dcterms:created>
  <dcterms:modified xsi:type="dcterms:W3CDTF">2022-06-01T01:28:00Z</dcterms:modified>
</cp:coreProperties>
</file>